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49" w:rsidRDefault="004113F3">
      <w:pPr>
        <w:jc w:val="center"/>
        <w:rPr>
          <w:rFonts w:eastAsia="黑体"/>
          <w:b/>
          <w:kern w:val="0"/>
          <w:sz w:val="28"/>
          <w:szCs w:val="32"/>
        </w:rPr>
      </w:pPr>
      <w:bookmarkStart w:id="0" w:name="_GoBack"/>
      <w:bookmarkEnd w:id="0"/>
      <w:proofErr w:type="gramStart"/>
      <w:r>
        <w:rPr>
          <w:rFonts w:eastAsia="黑体" w:hint="eastAsia"/>
          <w:b/>
          <w:kern w:val="0"/>
          <w:sz w:val="28"/>
          <w:szCs w:val="32"/>
        </w:rPr>
        <w:t>彬州</w:t>
      </w:r>
      <w:proofErr w:type="gramEnd"/>
      <w:r>
        <w:rPr>
          <w:rFonts w:eastAsia="黑体" w:hint="eastAsia"/>
          <w:b/>
          <w:kern w:val="0"/>
          <w:sz w:val="28"/>
          <w:szCs w:val="32"/>
        </w:rPr>
        <w:t>市</w:t>
      </w:r>
      <w:proofErr w:type="gramStart"/>
      <w:r>
        <w:rPr>
          <w:rFonts w:eastAsia="黑体" w:hint="eastAsia"/>
          <w:b/>
          <w:kern w:val="0"/>
          <w:sz w:val="28"/>
          <w:szCs w:val="32"/>
        </w:rPr>
        <w:t>太</w:t>
      </w:r>
      <w:proofErr w:type="gramEnd"/>
      <w:r>
        <w:rPr>
          <w:rFonts w:eastAsia="黑体" w:hint="eastAsia"/>
          <w:b/>
          <w:kern w:val="0"/>
          <w:sz w:val="28"/>
          <w:szCs w:val="32"/>
        </w:rPr>
        <w:t>峪镇</w:t>
      </w:r>
      <w:proofErr w:type="gramStart"/>
      <w:r>
        <w:rPr>
          <w:rFonts w:eastAsia="黑体" w:hint="eastAsia"/>
          <w:b/>
          <w:kern w:val="0"/>
          <w:sz w:val="28"/>
          <w:szCs w:val="32"/>
        </w:rPr>
        <w:t>200</w:t>
      </w:r>
      <w:r>
        <w:rPr>
          <w:rFonts w:eastAsia="黑体" w:hint="eastAsia"/>
          <w:b/>
          <w:kern w:val="0"/>
          <w:sz w:val="28"/>
          <w:szCs w:val="32"/>
        </w:rPr>
        <w:t>兆瓦农光互补</w:t>
      </w:r>
      <w:proofErr w:type="gramEnd"/>
      <w:r>
        <w:rPr>
          <w:rFonts w:eastAsia="黑体" w:hint="eastAsia"/>
          <w:b/>
          <w:kern w:val="0"/>
          <w:sz w:val="28"/>
          <w:szCs w:val="32"/>
        </w:rPr>
        <w:t>光伏发电项目</w:t>
      </w:r>
      <w:r>
        <w:rPr>
          <w:rFonts w:eastAsia="黑体"/>
          <w:b/>
          <w:kern w:val="0"/>
          <w:sz w:val="28"/>
          <w:szCs w:val="32"/>
        </w:rPr>
        <w:t>工程</w:t>
      </w:r>
      <w:r>
        <w:rPr>
          <w:rFonts w:eastAsia="黑体"/>
          <w:b/>
          <w:kern w:val="0"/>
          <w:sz w:val="28"/>
          <w:szCs w:val="32"/>
        </w:rPr>
        <w:t>EPC</w:t>
      </w:r>
      <w:r>
        <w:rPr>
          <w:rFonts w:eastAsia="黑体"/>
          <w:b/>
          <w:kern w:val="0"/>
          <w:sz w:val="28"/>
          <w:szCs w:val="32"/>
        </w:rPr>
        <w:t>总承包</w:t>
      </w:r>
    </w:p>
    <w:p w:rsidR="00DD7749" w:rsidRDefault="004113F3">
      <w:pPr>
        <w:jc w:val="center"/>
        <w:rPr>
          <w:rFonts w:eastAsia="黑体"/>
          <w:b/>
          <w:kern w:val="0"/>
          <w:sz w:val="28"/>
          <w:szCs w:val="32"/>
        </w:rPr>
      </w:pPr>
      <w:r>
        <w:rPr>
          <w:rFonts w:eastAsia="黑体"/>
          <w:b/>
          <w:kern w:val="0"/>
          <w:sz w:val="28"/>
          <w:szCs w:val="32"/>
        </w:rPr>
        <w:t>招标公告</w:t>
      </w:r>
    </w:p>
    <w:p w:rsidR="00DD7749" w:rsidRDefault="004113F3">
      <w:pPr>
        <w:topLinePunct/>
        <w:spacing w:afterLines="100"/>
        <w:jc w:val="center"/>
        <w:rPr>
          <w:rFonts w:ascii="宋体" w:hAnsi="宋体"/>
          <w:b/>
          <w:kern w:val="0"/>
          <w:sz w:val="24"/>
        </w:rPr>
      </w:pPr>
      <w:r>
        <w:rPr>
          <w:rFonts w:ascii="宋体" w:hAnsi="宋体"/>
          <w:b/>
          <w:kern w:val="0"/>
          <w:sz w:val="24"/>
        </w:rPr>
        <w:t>（招标编号：</w:t>
      </w:r>
      <w:r>
        <w:rPr>
          <w:rFonts w:ascii="宋体" w:hAnsi="宋体"/>
          <w:b/>
          <w:kern w:val="0"/>
          <w:sz w:val="24"/>
        </w:rPr>
        <w:t>LNLSZB-202</w:t>
      </w:r>
      <w:r>
        <w:rPr>
          <w:rFonts w:ascii="宋体" w:hAnsi="宋体" w:hint="eastAsia"/>
          <w:b/>
          <w:kern w:val="0"/>
          <w:sz w:val="24"/>
        </w:rPr>
        <w:t>2-GF</w:t>
      </w:r>
      <w:r>
        <w:rPr>
          <w:rFonts w:ascii="宋体" w:hAnsi="宋体"/>
          <w:b/>
          <w:kern w:val="0"/>
          <w:sz w:val="24"/>
        </w:rPr>
        <w:t>0</w:t>
      </w:r>
      <w:r>
        <w:rPr>
          <w:rFonts w:ascii="宋体" w:hAnsi="宋体" w:hint="eastAsia"/>
          <w:b/>
          <w:kern w:val="0"/>
          <w:sz w:val="24"/>
        </w:rPr>
        <w:t>1</w:t>
      </w:r>
      <w:r>
        <w:rPr>
          <w:rFonts w:ascii="宋体" w:hAnsi="宋体"/>
          <w:b/>
          <w:kern w:val="0"/>
          <w:sz w:val="24"/>
        </w:rPr>
        <w:t>）</w:t>
      </w:r>
    </w:p>
    <w:p w:rsidR="00DD7749" w:rsidRDefault="004113F3">
      <w:pPr>
        <w:adjustRightInd w:val="0"/>
        <w:snapToGrid w:val="0"/>
        <w:ind w:firstLineChars="200" w:firstLine="480"/>
        <w:rPr>
          <w:rFonts w:ascii="宋体" w:hAnsi="宋体"/>
          <w:sz w:val="24"/>
        </w:rPr>
      </w:pPr>
      <w:r>
        <w:rPr>
          <w:rFonts w:ascii="宋体" w:hAnsi="宋体" w:hint="eastAsia"/>
          <w:sz w:val="24"/>
        </w:rPr>
        <w:t>因本项目的采购范围以及技术要求有重大调整，原招标编号为</w:t>
      </w:r>
      <w:r>
        <w:rPr>
          <w:rFonts w:ascii="宋体" w:hAnsi="宋体"/>
          <w:sz w:val="24"/>
        </w:rPr>
        <w:t>LNLSZB-2021102201</w:t>
      </w:r>
      <w:r>
        <w:rPr>
          <w:rFonts w:ascii="宋体" w:hAnsi="宋体" w:hint="eastAsia"/>
          <w:sz w:val="24"/>
        </w:rPr>
        <w:t>的项目招标文件作废，现对本项目进行重新招标。</w:t>
      </w:r>
    </w:p>
    <w:p w:rsidR="00DD7749" w:rsidRDefault="004113F3">
      <w:pPr>
        <w:spacing w:beforeLines="25" w:afterLines="25"/>
        <w:outlineLvl w:val="2"/>
        <w:rPr>
          <w:rFonts w:eastAsia="黑体"/>
          <w:sz w:val="24"/>
          <w:szCs w:val="28"/>
        </w:rPr>
      </w:pPr>
      <w:bookmarkStart w:id="1" w:name="_Toc27476"/>
      <w:r>
        <w:rPr>
          <w:rFonts w:eastAsia="黑体"/>
          <w:sz w:val="24"/>
          <w:szCs w:val="28"/>
        </w:rPr>
        <w:t>1</w:t>
      </w:r>
      <w:r>
        <w:rPr>
          <w:rFonts w:eastAsia="黑体" w:hint="eastAsia"/>
          <w:sz w:val="24"/>
          <w:szCs w:val="28"/>
        </w:rPr>
        <w:t>.</w:t>
      </w:r>
      <w:r>
        <w:rPr>
          <w:rFonts w:eastAsia="黑体"/>
          <w:sz w:val="24"/>
          <w:szCs w:val="28"/>
        </w:rPr>
        <w:t xml:space="preserve"> </w:t>
      </w:r>
      <w:r>
        <w:rPr>
          <w:rFonts w:eastAsia="黑体"/>
          <w:sz w:val="24"/>
          <w:szCs w:val="28"/>
        </w:rPr>
        <w:t>招标条件</w:t>
      </w:r>
      <w:bookmarkEnd w:id="1"/>
    </w:p>
    <w:p w:rsidR="00DD7749" w:rsidRDefault="004113F3">
      <w:pPr>
        <w:adjustRightInd w:val="0"/>
        <w:snapToGrid w:val="0"/>
        <w:ind w:firstLineChars="200" w:firstLine="480"/>
        <w:jc w:val="left"/>
        <w:rPr>
          <w:rFonts w:ascii="宋体" w:hAnsi="宋体"/>
          <w:sz w:val="24"/>
        </w:rPr>
      </w:pPr>
      <w:r>
        <w:rPr>
          <w:rFonts w:ascii="宋体" w:hAnsi="宋体"/>
          <w:sz w:val="24"/>
        </w:rPr>
        <w:t>本招标项目</w:t>
      </w:r>
      <w:r>
        <w:rPr>
          <w:rFonts w:ascii="宋体" w:hAnsi="宋体" w:hint="eastAsia"/>
          <w:kern w:val="0"/>
          <w:sz w:val="24"/>
        </w:rPr>
        <w:t>陕西省</w:t>
      </w:r>
      <w:proofErr w:type="gramStart"/>
      <w:r>
        <w:rPr>
          <w:rFonts w:ascii="宋体" w:hAnsi="宋体" w:hint="eastAsia"/>
          <w:kern w:val="0"/>
          <w:sz w:val="24"/>
        </w:rPr>
        <w:t>彬州</w:t>
      </w:r>
      <w:proofErr w:type="gramEnd"/>
      <w:r>
        <w:rPr>
          <w:rFonts w:ascii="宋体" w:hAnsi="宋体" w:hint="eastAsia"/>
          <w:kern w:val="0"/>
          <w:sz w:val="24"/>
        </w:rPr>
        <w:t>市</w:t>
      </w:r>
      <w:proofErr w:type="gramStart"/>
      <w:r>
        <w:rPr>
          <w:rFonts w:ascii="宋体" w:hAnsi="宋体" w:hint="eastAsia"/>
          <w:kern w:val="0"/>
          <w:sz w:val="24"/>
        </w:rPr>
        <w:t>太</w:t>
      </w:r>
      <w:proofErr w:type="gramEnd"/>
      <w:r>
        <w:rPr>
          <w:rFonts w:ascii="宋体" w:hAnsi="宋体" w:hint="eastAsia"/>
          <w:kern w:val="0"/>
          <w:sz w:val="24"/>
        </w:rPr>
        <w:t>峪镇</w:t>
      </w:r>
      <w:proofErr w:type="gramStart"/>
      <w:r>
        <w:rPr>
          <w:rFonts w:ascii="宋体" w:hAnsi="宋体" w:hint="eastAsia"/>
          <w:kern w:val="0"/>
          <w:sz w:val="24"/>
        </w:rPr>
        <w:t>200</w:t>
      </w:r>
      <w:r>
        <w:rPr>
          <w:rFonts w:ascii="宋体" w:hAnsi="宋体" w:hint="eastAsia"/>
          <w:kern w:val="0"/>
          <w:sz w:val="24"/>
        </w:rPr>
        <w:t>兆瓦农光互补</w:t>
      </w:r>
      <w:proofErr w:type="gramEnd"/>
      <w:r>
        <w:rPr>
          <w:rFonts w:ascii="宋体" w:hAnsi="宋体" w:hint="eastAsia"/>
          <w:kern w:val="0"/>
          <w:sz w:val="24"/>
        </w:rPr>
        <w:t>光伏发电项目</w:t>
      </w:r>
      <w:r>
        <w:rPr>
          <w:rFonts w:ascii="宋体" w:hAnsi="宋体"/>
          <w:kern w:val="0"/>
          <w:sz w:val="24"/>
        </w:rPr>
        <w:t>工程</w:t>
      </w:r>
      <w:r>
        <w:rPr>
          <w:rFonts w:ascii="宋体" w:hAnsi="宋体"/>
          <w:kern w:val="0"/>
          <w:sz w:val="24"/>
        </w:rPr>
        <w:t>EPC</w:t>
      </w:r>
      <w:r>
        <w:rPr>
          <w:rFonts w:ascii="宋体" w:hAnsi="宋体"/>
          <w:kern w:val="0"/>
          <w:sz w:val="24"/>
        </w:rPr>
        <w:t>总承包</w:t>
      </w:r>
      <w:r>
        <w:rPr>
          <w:rFonts w:ascii="宋体" w:hAnsi="宋体"/>
          <w:sz w:val="24"/>
        </w:rPr>
        <w:t>已获批准建设，</w:t>
      </w:r>
      <w:r>
        <w:rPr>
          <w:rFonts w:ascii="宋体" w:hAnsi="宋体"/>
          <w:sz w:val="24"/>
          <w:szCs w:val="22"/>
        </w:rPr>
        <w:t>招标人为</w:t>
      </w:r>
      <w:r>
        <w:rPr>
          <w:rFonts w:ascii="宋体" w:hAnsi="宋体" w:hint="eastAsia"/>
          <w:sz w:val="24"/>
          <w:szCs w:val="22"/>
        </w:rPr>
        <w:t>陕西鑫众利晟新能源有限公司</w:t>
      </w:r>
      <w:r>
        <w:rPr>
          <w:rFonts w:ascii="宋体" w:hAnsi="宋体"/>
          <w:sz w:val="24"/>
          <w:szCs w:val="22"/>
        </w:rPr>
        <w:t>，</w:t>
      </w:r>
      <w:r>
        <w:rPr>
          <w:rFonts w:ascii="宋体" w:hAnsi="宋体"/>
          <w:sz w:val="24"/>
        </w:rPr>
        <w:t>招标代理机构为</w:t>
      </w:r>
      <w:r>
        <w:rPr>
          <w:rFonts w:ascii="宋体" w:hAnsi="宋体" w:hint="eastAsia"/>
          <w:sz w:val="24"/>
          <w:szCs w:val="22"/>
        </w:rPr>
        <w:t>辽宁利晟招标有限公司</w:t>
      </w:r>
      <w:r>
        <w:rPr>
          <w:rFonts w:ascii="宋体" w:hAnsi="宋体"/>
          <w:sz w:val="24"/>
        </w:rPr>
        <w:t>。建设资金来自招标人自有资金和自筹资金。</w:t>
      </w:r>
      <w:r>
        <w:rPr>
          <w:rFonts w:ascii="宋体" w:hAnsi="宋体"/>
          <w:sz w:val="24"/>
          <w:szCs w:val="24"/>
        </w:rPr>
        <w:t>项目已具备招标条件，现对该项目进行公开招标。</w:t>
      </w:r>
    </w:p>
    <w:p w:rsidR="00DD7749" w:rsidRDefault="004113F3">
      <w:pPr>
        <w:spacing w:beforeLines="25" w:afterLines="25"/>
        <w:outlineLvl w:val="2"/>
        <w:rPr>
          <w:rFonts w:eastAsia="黑体"/>
          <w:sz w:val="24"/>
          <w:szCs w:val="28"/>
        </w:rPr>
      </w:pPr>
      <w:bookmarkStart w:id="2" w:name="_Toc28205"/>
      <w:r>
        <w:rPr>
          <w:rFonts w:eastAsia="黑体"/>
          <w:sz w:val="24"/>
          <w:szCs w:val="28"/>
        </w:rPr>
        <w:t>2</w:t>
      </w:r>
      <w:r>
        <w:rPr>
          <w:rFonts w:eastAsia="黑体" w:hint="eastAsia"/>
          <w:sz w:val="24"/>
          <w:szCs w:val="28"/>
        </w:rPr>
        <w:t>.</w:t>
      </w:r>
      <w:r>
        <w:rPr>
          <w:rFonts w:eastAsia="黑体"/>
          <w:sz w:val="24"/>
          <w:szCs w:val="28"/>
        </w:rPr>
        <w:t xml:space="preserve"> </w:t>
      </w:r>
      <w:r>
        <w:rPr>
          <w:rFonts w:eastAsia="黑体"/>
          <w:sz w:val="24"/>
          <w:szCs w:val="28"/>
        </w:rPr>
        <w:t>项目概况与招标范围</w:t>
      </w:r>
      <w:bookmarkEnd w:id="2"/>
    </w:p>
    <w:p w:rsidR="00DD7749" w:rsidRDefault="004113F3">
      <w:pPr>
        <w:ind w:firstLineChars="200" w:firstLine="480"/>
        <w:rPr>
          <w:rFonts w:ascii="宋体" w:hAnsi="宋体"/>
          <w:bCs/>
          <w:sz w:val="24"/>
        </w:rPr>
      </w:pPr>
      <w:r>
        <w:rPr>
          <w:rFonts w:ascii="宋体" w:hAnsi="宋体"/>
          <w:bCs/>
          <w:sz w:val="24"/>
        </w:rPr>
        <w:t xml:space="preserve">2.1 </w:t>
      </w:r>
      <w:r>
        <w:rPr>
          <w:rFonts w:ascii="宋体" w:hAnsi="宋体"/>
          <w:bCs/>
          <w:sz w:val="24"/>
        </w:rPr>
        <w:t>项目概况</w:t>
      </w:r>
    </w:p>
    <w:p w:rsidR="00DD7749" w:rsidRDefault="004113F3">
      <w:pPr>
        <w:ind w:firstLineChars="200" w:firstLine="480"/>
        <w:rPr>
          <w:rFonts w:ascii="宋体" w:hAnsi="宋体"/>
          <w:sz w:val="24"/>
        </w:rPr>
      </w:pPr>
      <w:proofErr w:type="gramStart"/>
      <w:r>
        <w:rPr>
          <w:rFonts w:ascii="宋体" w:hAnsi="宋体" w:hint="eastAsia"/>
          <w:sz w:val="24"/>
        </w:rPr>
        <w:t>彬州</w:t>
      </w:r>
      <w:proofErr w:type="gramEnd"/>
      <w:r>
        <w:rPr>
          <w:rFonts w:ascii="宋体" w:hAnsi="宋体" w:hint="eastAsia"/>
          <w:sz w:val="24"/>
        </w:rPr>
        <w:t>市</w:t>
      </w:r>
      <w:proofErr w:type="gramStart"/>
      <w:r>
        <w:rPr>
          <w:rFonts w:ascii="宋体" w:hAnsi="宋体" w:hint="eastAsia"/>
          <w:sz w:val="24"/>
        </w:rPr>
        <w:t>太</w:t>
      </w:r>
      <w:proofErr w:type="gramEnd"/>
      <w:r>
        <w:rPr>
          <w:rFonts w:ascii="宋体" w:hAnsi="宋体" w:hint="eastAsia"/>
          <w:sz w:val="24"/>
        </w:rPr>
        <w:t>峪镇</w:t>
      </w:r>
      <w:proofErr w:type="gramStart"/>
      <w:r>
        <w:rPr>
          <w:rFonts w:ascii="宋体" w:hAnsi="宋体" w:hint="eastAsia"/>
          <w:sz w:val="24"/>
        </w:rPr>
        <w:t>200</w:t>
      </w:r>
      <w:r>
        <w:rPr>
          <w:rFonts w:ascii="宋体" w:hAnsi="宋体" w:hint="eastAsia"/>
          <w:sz w:val="24"/>
        </w:rPr>
        <w:t>兆瓦农光互补</w:t>
      </w:r>
      <w:proofErr w:type="gramEnd"/>
      <w:r>
        <w:rPr>
          <w:rFonts w:ascii="宋体" w:hAnsi="宋体" w:hint="eastAsia"/>
          <w:sz w:val="24"/>
        </w:rPr>
        <w:t>光伏发电项目位于陕西省</w:t>
      </w:r>
      <w:proofErr w:type="gramStart"/>
      <w:r>
        <w:rPr>
          <w:rFonts w:ascii="宋体" w:hAnsi="宋体" w:hint="eastAsia"/>
          <w:sz w:val="24"/>
        </w:rPr>
        <w:t>彬州</w:t>
      </w:r>
      <w:proofErr w:type="gramEnd"/>
      <w:r>
        <w:rPr>
          <w:rFonts w:ascii="宋体" w:hAnsi="宋体" w:hint="eastAsia"/>
          <w:sz w:val="24"/>
        </w:rPr>
        <w:t>市</w:t>
      </w:r>
      <w:proofErr w:type="gramStart"/>
      <w:r>
        <w:rPr>
          <w:rFonts w:ascii="宋体" w:hAnsi="宋体" w:hint="eastAsia"/>
          <w:sz w:val="24"/>
        </w:rPr>
        <w:t>太</w:t>
      </w:r>
      <w:proofErr w:type="gramEnd"/>
      <w:r>
        <w:rPr>
          <w:rFonts w:ascii="宋体" w:hAnsi="宋体" w:hint="eastAsia"/>
          <w:sz w:val="24"/>
        </w:rPr>
        <w:t>峪镇境内，场址中心位置为</w:t>
      </w:r>
      <w:r>
        <w:rPr>
          <w:rFonts w:ascii="宋体" w:hAnsi="宋体" w:hint="eastAsia"/>
          <w:sz w:val="24"/>
        </w:rPr>
        <w:t xml:space="preserve"> 34</w:t>
      </w:r>
      <w:r>
        <w:rPr>
          <w:rFonts w:ascii="宋体" w:hAnsi="宋体" w:hint="eastAsia"/>
          <w:sz w:val="24"/>
        </w:rPr>
        <w:t>°</w:t>
      </w:r>
      <w:r>
        <w:rPr>
          <w:rFonts w:ascii="宋体" w:hAnsi="宋体" w:hint="eastAsia"/>
          <w:sz w:val="24"/>
        </w:rPr>
        <w:t>56</w:t>
      </w:r>
      <w:r>
        <w:rPr>
          <w:rFonts w:ascii="宋体" w:hAnsi="宋体" w:hint="eastAsia"/>
          <w:sz w:val="24"/>
        </w:rPr>
        <w:t>′</w:t>
      </w:r>
      <w:r>
        <w:rPr>
          <w:rFonts w:ascii="宋体" w:hAnsi="宋体" w:hint="eastAsia"/>
          <w:sz w:val="24"/>
        </w:rPr>
        <w:t>0.07</w:t>
      </w:r>
      <w:r>
        <w:rPr>
          <w:rFonts w:ascii="宋体" w:hAnsi="宋体" w:hint="eastAsia"/>
          <w:sz w:val="24"/>
        </w:rPr>
        <w:t>″</w:t>
      </w:r>
      <w:r>
        <w:rPr>
          <w:rFonts w:ascii="宋体" w:hAnsi="宋体" w:hint="eastAsia"/>
          <w:sz w:val="24"/>
        </w:rPr>
        <w:t>N</w:t>
      </w:r>
      <w:r>
        <w:rPr>
          <w:rFonts w:ascii="宋体" w:hAnsi="宋体" w:hint="eastAsia"/>
          <w:sz w:val="24"/>
        </w:rPr>
        <w:t>，</w:t>
      </w:r>
      <w:r>
        <w:rPr>
          <w:rFonts w:ascii="宋体" w:hAnsi="宋体" w:hint="eastAsia"/>
          <w:sz w:val="24"/>
        </w:rPr>
        <w:t>108</w:t>
      </w: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53.34</w:t>
      </w:r>
      <w:r>
        <w:rPr>
          <w:rFonts w:ascii="宋体" w:hAnsi="宋体" w:hint="eastAsia"/>
          <w:sz w:val="24"/>
        </w:rPr>
        <w:t>″</w:t>
      </w:r>
      <w:r>
        <w:rPr>
          <w:rFonts w:ascii="宋体" w:hAnsi="宋体" w:hint="eastAsia"/>
          <w:sz w:val="24"/>
        </w:rPr>
        <w:t>E</w:t>
      </w:r>
      <w:r>
        <w:rPr>
          <w:rFonts w:ascii="宋体" w:hAnsi="宋体" w:hint="eastAsia"/>
          <w:sz w:val="24"/>
        </w:rPr>
        <w:t>，距离</w:t>
      </w:r>
      <w:proofErr w:type="gramStart"/>
      <w:r>
        <w:rPr>
          <w:rFonts w:ascii="宋体" w:hAnsi="宋体" w:hint="eastAsia"/>
          <w:sz w:val="24"/>
        </w:rPr>
        <w:t>彬州</w:t>
      </w:r>
      <w:proofErr w:type="gramEnd"/>
      <w:r>
        <w:rPr>
          <w:rFonts w:ascii="宋体" w:hAnsi="宋体" w:hint="eastAsia"/>
          <w:sz w:val="24"/>
        </w:rPr>
        <w:t>市直线距离约</w:t>
      </w:r>
      <w:r>
        <w:rPr>
          <w:rFonts w:ascii="宋体" w:hAnsi="宋体" w:hint="eastAsia"/>
          <w:sz w:val="24"/>
        </w:rPr>
        <w:t>13km</w:t>
      </w:r>
      <w:r>
        <w:rPr>
          <w:rFonts w:ascii="宋体" w:hAnsi="宋体" w:hint="eastAsia"/>
          <w:sz w:val="24"/>
        </w:rPr>
        <w:t>，占地面积约</w:t>
      </w:r>
      <w:r>
        <w:rPr>
          <w:rFonts w:ascii="宋体" w:hAnsi="宋体"/>
          <w:sz w:val="24"/>
        </w:rPr>
        <w:t>5200</w:t>
      </w:r>
      <w:r>
        <w:rPr>
          <w:rFonts w:ascii="宋体" w:hAnsi="宋体" w:hint="eastAsia"/>
          <w:sz w:val="24"/>
        </w:rPr>
        <w:t>亩。本项目新建</w:t>
      </w:r>
      <w:r>
        <w:rPr>
          <w:rFonts w:ascii="宋体" w:hAnsi="宋体" w:hint="eastAsia"/>
          <w:sz w:val="24"/>
        </w:rPr>
        <w:t>110KV</w:t>
      </w:r>
      <w:proofErr w:type="gramStart"/>
      <w:r>
        <w:rPr>
          <w:rFonts w:ascii="宋体" w:hAnsi="宋体" w:hint="eastAsia"/>
          <w:sz w:val="24"/>
        </w:rPr>
        <w:t>升压站</w:t>
      </w:r>
      <w:proofErr w:type="gramEnd"/>
      <w:r>
        <w:rPr>
          <w:rFonts w:ascii="宋体" w:hAnsi="宋体" w:hint="eastAsia"/>
          <w:sz w:val="24"/>
        </w:rPr>
        <w:t>1</w:t>
      </w:r>
      <w:r>
        <w:rPr>
          <w:rFonts w:ascii="宋体" w:hAnsi="宋体" w:hint="eastAsia"/>
          <w:sz w:val="24"/>
        </w:rPr>
        <w:t>座，通过</w:t>
      </w:r>
      <w:r>
        <w:rPr>
          <w:rFonts w:ascii="宋体" w:hAnsi="宋体" w:hint="eastAsia"/>
          <w:sz w:val="24"/>
        </w:rPr>
        <w:t>1</w:t>
      </w:r>
      <w:r>
        <w:rPr>
          <w:rFonts w:ascii="宋体" w:hAnsi="宋体" w:hint="eastAsia"/>
          <w:sz w:val="24"/>
        </w:rPr>
        <w:t>回</w:t>
      </w:r>
      <w:r>
        <w:rPr>
          <w:rFonts w:ascii="宋体" w:hAnsi="宋体" w:hint="eastAsia"/>
          <w:sz w:val="24"/>
        </w:rPr>
        <w:t>110KV</w:t>
      </w:r>
      <w:r>
        <w:rPr>
          <w:rFonts w:ascii="宋体" w:hAnsi="宋体" w:hint="eastAsia"/>
          <w:sz w:val="24"/>
        </w:rPr>
        <w:t>线路接入系统。</w:t>
      </w:r>
    </w:p>
    <w:p w:rsidR="00DD7749" w:rsidRDefault="004113F3">
      <w:pPr>
        <w:ind w:firstLineChars="200" w:firstLine="480"/>
        <w:rPr>
          <w:rFonts w:ascii="宋体" w:hAnsi="宋体"/>
          <w:sz w:val="24"/>
        </w:rPr>
      </w:pPr>
      <w:r>
        <w:rPr>
          <w:rFonts w:ascii="宋体" w:hAnsi="宋体" w:hint="eastAsia"/>
          <w:sz w:val="24"/>
        </w:rPr>
        <w:t>本项目总装机容量为</w:t>
      </w:r>
      <w:r>
        <w:rPr>
          <w:rFonts w:ascii="宋体" w:hAnsi="宋体"/>
          <w:sz w:val="24"/>
        </w:rPr>
        <w:t>200</w:t>
      </w:r>
      <w:r>
        <w:rPr>
          <w:rFonts w:ascii="宋体" w:hAnsi="宋体" w:hint="eastAsia"/>
          <w:sz w:val="24"/>
        </w:rPr>
        <w:t>MW</w:t>
      </w:r>
      <w:r>
        <w:rPr>
          <w:rFonts w:ascii="宋体" w:hAnsi="宋体" w:hint="eastAsia"/>
          <w:sz w:val="24"/>
        </w:rPr>
        <w:t>。预计电站首年上网电量不小于</w:t>
      </w:r>
      <w:r>
        <w:rPr>
          <w:rFonts w:ascii="宋体" w:hAnsi="宋体" w:hint="eastAsia"/>
          <w:sz w:val="24"/>
        </w:rPr>
        <w:t>26928.33</w:t>
      </w:r>
      <w:r>
        <w:rPr>
          <w:rFonts w:ascii="宋体" w:hAnsi="宋体" w:hint="eastAsia"/>
          <w:sz w:val="24"/>
        </w:rPr>
        <w:t>万</w:t>
      </w:r>
      <w:r>
        <w:rPr>
          <w:rFonts w:ascii="宋体" w:hAnsi="宋体" w:hint="eastAsia"/>
          <w:sz w:val="24"/>
        </w:rPr>
        <w:t>kW</w:t>
      </w:r>
      <w:r>
        <w:rPr>
          <w:rFonts w:ascii="宋体" w:hAnsi="宋体"/>
          <w:sz w:val="24"/>
        </w:rPr>
        <w:t>·</w:t>
      </w:r>
      <w:r>
        <w:rPr>
          <w:rFonts w:ascii="宋体" w:hAnsi="宋体" w:hint="eastAsia"/>
          <w:sz w:val="24"/>
        </w:rPr>
        <w:t>h</w:t>
      </w:r>
      <w:r>
        <w:rPr>
          <w:rFonts w:ascii="宋体" w:hAnsi="宋体" w:hint="eastAsia"/>
          <w:sz w:val="24"/>
        </w:rPr>
        <w:t>，首年等效满负荷利用小时数不小于</w:t>
      </w:r>
      <w:r>
        <w:rPr>
          <w:rFonts w:ascii="宋体" w:hAnsi="宋体" w:hint="eastAsia"/>
          <w:sz w:val="24"/>
        </w:rPr>
        <w:t>13</w:t>
      </w:r>
      <w:r>
        <w:rPr>
          <w:rFonts w:ascii="宋体" w:hAnsi="宋体"/>
          <w:sz w:val="24"/>
        </w:rPr>
        <w:t>50</w:t>
      </w:r>
      <w:r>
        <w:rPr>
          <w:rFonts w:ascii="宋体" w:hAnsi="宋体" w:hint="eastAsia"/>
          <w:sz w:val="24"/>
        </w:rPr>
        <w:t>h</w:t>
      </w:r>
      <w:r>
        <w:rPr>
          <w:rFonts w:ascii="宋体" w:hAnsi="宋体" w:hint="eastAsia"/>
          <w:sz w:val="24"/>
        </w:rPr>
        <w:t>，</w:t>
      </w:r>
      <w:r>
        <w:rPr>
          <w:rFonts w:ascii="宋体" w:hAnsi="宋体" w:hint="eastAsia"/>
          <w:sz w:val="24"/>
        </w:rPr>
        <w:t>25</w:t>
      </w:r>
      <w:r>
        <w:rPr>
          <w:rFonts w:ascii="宋体" w:hAnsi="宋体" w:hint="eastAsia"/>
          <w:sz w:val="24"/>
        </w:rPr>
        <w:t>年运营期内平均年上网电量不小于</w:t>
      </w:r>
      <w:r>
        <w:rPr>
          <w:rFonts w:ascii="宋体" w:hAnsi="宋体" w:hint="eastAsia"/>
          <w:sz w:val="24"/>
        </w:rPr>
        <w:t>25073.51</w:t>
      </w:r>
      <w:r>
        <w:rPr>
          <w:rFonts w:ascii="宋体" w:hAnsi="宋体" w:hint="eastAsia"/>
          <w:sz w:val="24"/>
        </w:rPr>
        <w:t>万</w:t>
      </w:r>
      <w:r>
        <w:rPr>
          <w:rFonts w:ascii="宋体" w:hAnsi="宋体" w:hint="eastAsia"/>
          <w:sz w:val="24"/>
        </w:rPr>
        <w:t>kW</w:t>
      </w:r>
      <w:r>
        <w:rPr>
          <w:rFonts w:ascii="宋体" w:hAnsi="宋体"/>
          <w:sz w:val="24"/>
        </w:rPr>
        <w:t>·</w:t>
      </w:r>
      <w:r>
        <w:rPr>
          <w:rFonts w:ascii="宋体" w:hAnsi="宋体" w:hint="eastAsia"/>
          <w:sz w:val="24"/>
        </w:rPr>
        <w:t>h</w:t>
      </w:r>
      <w:r>
        <w:rPr>
          <w:rFonts w:ascii="宋体" w:hAnsi="宋体" w:hint="eastAsia"/>
          <w:sz w:val="24"/>
        </w:rPr>
        <w:t>，年等效满负荷利用小时不小于</w:t>
      </w:r>
      <w:r>
        <w:rPr>
          <w:rFonts w:ascii="宋体" w:hAnsi="宋体" w:hint="eastAsia"/>
          <w:sz w:val="24"/>
        </w:rPr>
        <w:t>1254h</w:t>
      </w:r>
      <w:r>
        <w:rPr>
          <w:rFonts w:ascii="宋体" w:hAnsi="宋体" w:hint="eastAsia"/>
          <w:sz w:val="24"/>
        </w:rPr>
        <w:t>。</w:t>
      </w:r>
    </w:p>
    <w:p w:rsidR="00DD7749" w:rsidRDefault="004113F3">
      <w:pPr>
        <w:ind w:firstLineChars="200" w:firstLine="480"/>
        <w:rPr>
          <w:rFonts w:ascii="宋体" w:hAnsi="宋体"/>
          <w:bCs/>
          <w:sz w:val="24"/>
        </w:rPr>
      </w:pPr>
      <w:r>
        <w:rPr>
          <w:rFonts w:ascii="宋体" w:hAnsi="宋体"/>
          <w:bCs/>
          <w:sz w:val="24"/>
        </w:rPr>
        <w:t xml:space="preserve">2.2 </w:t>
      </w:r>
      <w:r>
        <w:rPr>
          <w:rFonts w:ascii="宋体" w:hAnsi="宋体"/>
          <w:bCs/>
          <w:sz w:val="24"/>
        </w:rPr>
        <w:t>招标范围</w:t>
      </w:r>
    </w:p>
    <w:p w:rsidR="00DD7749" w:rsidRDefault="004113F3">
      <w:pPr>
        <w:ind w:firstLineChars="200" w:firstLine="480"/>
        <w:rPr>
          <w:rFonts w:ascii="宋体" w:hAnsi="宋体"/>
          <w:sz w:val="24"/>
        </w:rPr>
      </w:pPr>
      <w:r>
        <w:rPr>
          <w:rFonts w:ascii="宋体" w:hAnsi="宋体" w:hint="eastAsia"/>
          <w:sz w:val="24"/>
        </w:rPr>
        <w:t>本项目招标范围包括（但不限于）：</w:t>
      </w:r>
    </w:p>
    <w:p w:rsidR="00DD7749" w:rsidRDefault="004113F3">
      <w:pPr>
        <w:pStyle w:val="a6"/>
        <w:ind w:firstLine="480"/>
        <w:rPr>
          <w:rFonts w:ascii="宋体" w:hAnsi="宋体"/>
          <w:sz w:val="24"/>
        </w:rPr>
      </w:pPr>
      <w:r>
        <w:rPr>
          <w:rFonts w:ascii="宋体" w:hAnsi="宋体" w:hint="eastAsia"/>
          <w:sz w:val="24"/>
        </w:rPr>
        <w:t>新建</w:t>
      </w:r>
      <w:proofErr w:type="gramStart"/>
      <w:r>
        <w:rPr>
          <w:rFonts w:ascii="宋体" w:hAnsi="宋体" w:hint="eastAsia"/>
          <w:sz w:val="24"/>
        </w:rPr>
        <w:t>200</w:t>
      </w:r>
      <w:r>
        <w:rPr>
          <w:rFonts w:ascii="宋体" w:hAnsi="宋体" w:hint="eastAsia"/>
          <w:sz w:val="24"/>
        </w:rPr>
        <w:t>兆瓦农光互补</w:t>
      </w:r>
      <w:proofErr w:type="gramEnd"/>
      <w:r>
        <w:rPr>
          <w:rFonts w:ascii="宋体" w:hAnsi="宋体" w:hint="eastAsia"/>
          <w:sz w:val="24"/>
        </w:rPr>
        <w:t>光伏电站</w:t>
      </w:r>
      <w:r>
        <w:rPr>
          <w:rFonts w:ascii="宋体" w:hAnsi="宋体" w:hint="eastAsia"/>
          <w:sz w:val="24"/>
        </w:rPr>
        <w:t>1</w:t>
      </w:r>
      <w:r>
        <w:rPr>
          <w:rFonts w:ascii="宋体" w:hAnsi="宋体" w:hint="eastAsia"/>
          <w:sz w:val="24"/>
        </w:rPr>
        <w:t>座，配套建设</w:t>
      </w:r>
      <w:r>
        <w:rPr>
          <w:rFonts w:ascii="宋体" w:hAnsi="宋体" w:hint="eastAsia"/>
          <w:sz w:val="24"/>
        </w:rPr>
        <w:t>110kV</w:t>
      </w:r>
      <w:proofErr w:type="gramStart"/>
      <w:r>
        <w:rPr>
          <w:rFonts w:ascii="宋体" w:hAnsi="宋体" w:hint="eastAsia"/>
          <w:sz w:val="24"/>
        </w:rPr>
        <w:t>升压站</w:t>
      </w:r>
      <w:proofErr w:type="gramEnd"/>
      <w:r>
        <w:rPr>
          <w:rFonts w:ascii="宋体" w:hAnsi="宋体" w:hint="eastAsia"/>
          <w:sz w:val="24"/>
        </w:rPr>
        <w:t>1</w:t>
      </w:r>
      <w:r>
        <w:rPr>
          <w:rFonts w:ascii="宋体" w:hAnsi="宋体" w:hint="eastAsia"/>
          <w:sz w:val="24"/>
        </w:rPr>
        <w:t>座及</w:t>
      </w:r>
      <w:r>
        <w:rPr>
          <w:rFonts w:ascii="宋体" w:hAnsi="宋体" w:hint="eastAsia"/>
          <w:sz w:val="24"/>
        </w:rPr>
        <w:t>1</w:t>
      </w:r>
      <w:r>
        <w:rPr>
          <w:rFonts w:ascii="宋体" w:hAnsi="宋体" w:hint="eastAsia"/>
          <w:sz w:val="24"/>
        </w:rPr>
        <w:t>回</w:t>
      </w:r>
      <w:r>
        <w:rPr>
          <w:rFonts w:ascii="宋体" w:hAnsi="宋体" w:hint="eastAsia"/>
          <w:sz w:val="24"/>
        </w:rPr>
        <w:t>110kV</w:t>
      </w:r>
      <w:r>
        <w:rPr>
          <w:rFonts w:ascii="宋体" w:hAnsi="宋体" w:hint="eastAsia"/>
          <w:sz w:val="24"/>
        </w:rPr>
        <w:t>送出工程（长约</w:t>
      </w:r>
      <w:r>
        <w:rPr>
          <w:rFonts w:ascii="宋体" w:hAnsi="宋体" w:hint="eastAsia"/>
          <w:sz w:val="24"/>
        </w:rPr>
        <w:t>5.2km</w:t>
      </w:r>
      <w:r>
        <w:rPr>
          <w:rFonts w:ascii="宋体" w:hAnsi="宋体" w:hint="eastAsia"/>
          <w:sz w:val="24"/>
        </w:rPr>
        <w:t>），并对对侧变电站进行</w:t>
      </w:r>
      <w:r>
        <w:rPr>
          <w:rFonts w:ascii="宋体" w:hAnsi="宋体" w:hint="eastAsia"/>
          <w:sz w:val="24"/>
        </w:rPr>
        <w:t>110kV</w:t>
      </w:r>
      <w:r>
        <w:rPr>
          <w:rFonts w:ascii="宋体" w:hAnsi="宋体" w:hint="eastAsia"/>
          <w:sz w:val="24"/>
        </w:rPr>
        <w:t>间隔扩建改造。</w:t>
      </w:r>
    </w:p>
    <w:p w:rsidR="00DD7749" w:rsidRDefault="004113F3">
      <w:pPr>
        <w:pStyle w:val="a6"/>
        <w:ind w:firstLine="480"/>
        <w:rPr>
          <w:rFonts w:ascii="宋体" w:hAnsi="宋体"/>
          <w:sz w:val="24"/>
        </w:rPr>
      </w:pPr>
      <w:r>
        <w:rPr>
          <w:rFonts w:ascii="宋体" w:hAnsi="宋体" w:hint="eastAsia"/>
          <w:sz w:val="24"/>
        </w:rPr>
        <w:t>除明确由招标人负责的事项外，投标人工作包含但不限于：项目开工所必须的相关证照、报告及批复文件的获取；项目永久和临时用地办理，包括土地流转、清表、赔偿等工作及费用；本项目全部的勘察设计，设备材料的采购、供应和保管，所有建筑安装工程施工，项目管理、调试，工程试运行、达</w:t>
      </w:r>
      <w:r>
        <w:rPr>
          <w:rFonts w:ascii="宋体" w:hAnsi="宋体" w:hint="eastAsia"/>
          <w:sz w:val="24"/>
        </w:rPr>
        <w:t>标投产、工程竣工验收、培训、移交生产</w:t>
      </w:r>
      <w:r>
        <w:rPr>
          <w:rFonts w:ascii="宋体" w:hAnsi="宋体" w:hint="eastAsia"/>
          <w:sz w:val="24"/>
        </w:rPr>
        <w:t>、</w:t>
      </w:r>
      <w:r>
        <w:rPr>
          <w:rFonts w:ascii="宋体" w:hAnsi="宋体" w:hint="eastAsia"/>
          <w:sz w:val="24"/>
        </w:rPr>
        <w:t>项目运维、</w:t>
      </w:r>
      <w:r>
        <w:rPr>
          <w:rFonts w:ascii="宋体" w:hAnsi="宋体" w:hint="eastAsia"/>
          <w:sz w:val="24"/>
        </w:rPr>
        <w:t>性能质量保证及工程质量保修等服务内容。</w:t>
      </w:r>
    </w:p>
    <w:p w:rsidR="00DD7749" w:rsidRDefault="004113F3">
      <w:pPr>
        <w:ind w:firstLineChars="200" w:firstLine="480"/>
        <w:rPr>
          <w:rFonts w:ascii="宋体" w:hAnsi="宋体"/>
          <w:bCs/>
          <w:sz w:val="24"/>
        </w:rPr>
      </w:pPr>
      <w:r>
        <w:rPr>
          <w:rFonts w:ascii="宋体" w:hAnsi="宋体"/>
          <w:bCs/>
          <w:sz w:val="24"/>
        </w:rPr>
        <w:lastRenderedPageBreak/>
        <w:t>2.3</w:t>
      </w:r>
      <w:r>
        <w:rPr>
          <w:rFonts w:ascii="宋体" w:hAnsi="宋体"/>
          <w:bCs/>
          <w:sz w:val="24"/>
        </w:rPr>
        <w:t>工期</w:t>
      </w:r>
      <w:r>
        <w:rPr>
          <w:rFonts w:ascii="宋体" w:hAnsi="宋体" w:hint="eastAsia"/>
          <w:bCs/>
          <w:sz w:val="24"/>
        </w:rPr>
        <w:t>要求</w:t>
      </w:r>
    </w:p>
    <w:p w:rsidR="00DD7749" w:rsidRDefault="004113F3">
      <w:pPr>
        <w:widowControl/>
        <w:autoSpaceDE w:val="0"/>
        <w:autoSpaceDN w:val="0"/>
        <w:adjustRightInd w:val="0"/>
        <w:snapToGrid w:val="0"/>
        <w:ind w:firstLineChars="200" w:firstLine="480"/>
        <w:rPr>
          <w:rFonts w:ascii="宋体" w:hAnsi="宋体"/>
          <w:iCs/>
          <w:sz w:val="24"/>
          <w:szCs w:val="24"/>
        </w:rPr>
      </w:pPr>
      <w:r>
        <w:rPr>
          <w:rFonts w:ascii="宋体" w:hAnsi="宋体" w:hint="eastAsia"/>
          <w:iCs/>
          <w:sz w:val="24"/>
          <w:szCs w:val="24"/>
        </w:rPr>
        <w:t>2</w:t>
      </w:r>
      <w:r>
        <w:rPr>
          <w:rFonts w:ascii="宋体" w:hAnsi="宋体"/>
          <w:iCs/>
          <w:sz w:val="24"/>
          <w:szCs w:val="24"/>
        </w:rPr>
        <w:t>022</w:t>
      </w:r>
      <w:r>
        <w:rPr>
          <w:rFonts w:ascii="宋体" w:hAnsi="宋体" w:hint="eastAsia"/>
          <w:iCs/>
          <w:sz w:val="24"/>
          <w:szCs w:val="24"/>
        </w:rPr>
        <w:t>年</w:t>
      </w:r>
      <w:r>
        <w:rPr>
          <w:rFonts w:ascii="宋体" w:hAnsi="宋体" w:hint="eastAsia"/>
          <w:iCs/>
          <w:sz w:val="24"/>
          <w:szCs w:val="24"/>
        </w:rPr>
        <w:t>3</w:t>
      </w:r>
      <w:r>
        <w:rPr>
          <w:rFonts w:ascii="宋体" w:hAnsi="宋体" w:hint="eastAsia"/>
          <w:iCs/>
          <w:sz w:val="24"/>
          <w:szCs w:val="24"/>
        </w:rPr>
        <w:t>月</w:t>
      </w:r>
      <w:r>
        <w:rPr>
          <w:rFonts w:ascii="宋体" w:hAnsi="宋体" w:hint="eastAsia"/>
          <w:iCs/>
          <w:sz w:val="24"/>
          <w:szCs w:val="24"/>
        </w:rPr>
        <w:t>1</w:t>
      </w:r>
      <w:r>
        <w:rPr>
          <w:rFonts w:ascii="宋体" w:hAnsi="宋体"/>
          <w:iCs/>
          <w:sz w:val="24"/>
          <w:szCs w:val="24"/>
        </w:rPr>
        <w:t>5</w:t>
      </w:r>
      <w:r>
        <w:rPr>
          <w:rFonts w:ascii="宋体" w:hAnsi="宋体" w:hint="eastAsia"/>
          <w:iCs/>
          <w:sz w:val="24"/>
          <w:szCs w:val="24"/>
        </w:rPr>
        <w:t>日前完成项目开工所必需的全部手续办理，</w:t>
      </w:r>
      <w:r>
        <w:rPr>
          <w:rFonts w:ascii="宋体" w:hAnsi="宋体"/>
          <w:iCs/>
          <w:sz w:val="24"/>
          <w:szCs w:val="24"/>
        </w:rPr>
        <w:t>202</w:t>
      </w:r>
      <w:r>
        <w:rPr>
          <w:rFonts w:ascii="宋体" w:hAnsi="宋体" w:hint="eastAsia"/>
          <w:iCs/>
          <w:sz w:val="24"/>
          <w:szCs w:val="24"/>
        </w:rPr>
        <w:t>2</w:t>
      </w:r>
      <w:r>
        <w:rPr>
          <w:rFonts w:ascii="宋体" w:hAnsi="宋体"/>
          <w:iCs/>
          <w:sz w:val="24"/>
          <w:szCs w:val="24"/>
        </w:rPr>
        <w:t>年</w:t>
      </w:r>
      <w:r>
        <w:rPr>
          <w:rFonts w:ascii="宋体" w:hAnsi="宋体"/>
          <w:iCs/>
          <w:sz w:val="24"/>
          <w:szCs w:val="24"/>
        </w:rPr>
        <w:t>1</w:t>
      </w:r>
      <w:r>
        <w:rPr>
          <w:rFonts w:ascii="宋体" w:hAnsi="宋体" w:hint="eastAsia"/>
          <w:iCs/>
          <w:sz w:val="24"/>
          <w:szCs w:val="24"/>
        </w:rPr>
        <w:t>1</w:t>
      </w:r>
      <w:r>
        <w:rPr>
          <w:rFonts w:ascii="宋体" w:hAnsi="宋体"/>
          <w:iCs/>
          <w:sz w:val="24"/>
          <w:szCs w:val="24"/>
        </w:rPr>
        <w:t>月</w:t>
      </w:r>
      <w:r>
        <w:rPr>
          <w:rFonts w:ascii="宋体" w:hAnsi="宋体"/>
          <w:iCs/>
          <w:sz w:val="24"/>
          <w:szCs w:val="24"/>
        </w:rPr>
        <w:t>3</w:t>
      </w:r>
      <w:r>
        <w:rPr>
          <w:rFonts w:ascii="宋体" w:hAnsi="宋体" w:hint="eastAsia"/>
          <w:iCs/>
          <w:sz w:val="24"/>
          <w:szCs w:val="24"/>
        </w:rPr>
        <w:t>0</w:t>
      </w:r>
      <w:r>
        <w:rPr>
          <w:rFonts w:ascii="宋体" w:hAnsi="宋体"/>
          <w:iCs/>
          <w:sz w:val="24"/>
          <w:szCs w:val="24"/>
        </w:rPr>
        <w:t>日首批并网发电，</w:t>
      </w:r>
      <w:r>
        <w:rPr>
          <w:rFonts w:ascii="宋体" w:hAnsi="宋体"/>
          <w:iCs/>
          <w:sz w:val="24"/>
          <w:szCs w:val="24"/>
        </w:rPr>
        <w:t>2022</w:t>
      </w:r>
      <w:r>
        <w:rPr>
          <w:rFonts w:ascii="宋体" w:hAnsi="宋体"/>
          <w:iCs/>
          <w:sz w:val="24"/>
          <w:szCs w:val="24"/>
        </w:rPr>
        <w:t>年</w:t>
      </w:r>
      <w:r>
        <w:rPr>
          <w:rFonts w:ascii="宋体" w:hAnsi="宋体" w:hint="eastAsia"/>
          <w:iCs/>
          <w:sz w:val="24"/>
          <w:szCs w:val="24"/>
        </w:rPr>
        <w:t>12</w:t>
      </w:r>
      <w:r>
        <w:rPr>
          <w:rFonts w:ascii="宋体" w:hAnsi="宋体"/>
          <w:iCs/>
          <w:sz w:val="24"/>
          <w:szCs w:val="24"/>
        </w:rPr>
        <w:t>月</w:t>
      </w:r>
      <w:r>
        <w:rPr>
          <w:rFonts w:ascii="宋体" w:hAnsi="宋体"/>
          <w:iCs/>
          <w:sz w:val="24"/>
          <w:szCs w:val="24"/>
        </w:rPr>
        <w:t>3</w:t>
      </w:r>
      <w:r>
        <w:rPr>
          <w:rFonts w:ascii="宋体" w:hAnsi="宋体" w:hint="eastAsia"/>
          <w:iCs/>
          <w:sz w:val="24"/>
          <w:szCs w:val="24"/>
        </w:rPr>
        <w:t>1</w:t>
      </w:r>
      <w:r>
        <w:rPr>
          <w:rFonts w:ascii="宋体" w:hAnsi="宋体"/>
          <w:iCs/>
          <w:sz w:val="24"/>
          <w:szCs w:val="24"/>
        </w:rPr>
        <w:t>日全容量并网</w:t>
      </w:r>
      <w:r>
        <w:rPr>
          <w:rFonts w:ascii="宋体" w:hAnsi="宋体" w:hint="eastAsia"/>
          <w:iCs/>
          <w:sz w:val="24"/>
          <w:szCs w:val="24"/>
        </w:rPr>
        <w:t>发电</w:t>
      </w:r>
      <w:r>
        <w:rPr>
          <w:rFonts w:ascii="宋体" w:hAnsi="宋体"/>
          <w:iCs/>
          <w:sz w:val="24"/>
          <w:szCs w:val="24"/>
        </w:rPr>
        <w:t>。</w:t>
      </w:r>
    </w:p>
    <w:p w:rsidR="00DD7749" w:rsidRDefault="004113F3">
      <w:pPr>
        <w:spacing w:beforeLines="25" w:afterLines="25"/>
        <w:outlineLvl w:val="2"/>
        <w:rPr>
          <w:rFonts w:eastAsia="黑体"/>
          <w:sz w:val="24"/>
          <w:szCs w:val="28"/>
        </w:rPr>
      </w:pPr>
      <w:bookmarkStart w:id="3" w:name="_Toc18181"/>
      <w:r>
        <w:rPr>
          <w:rFonts w:eastAsia="黑体"/>
          <w:sz w:val="24"/>
          <w:szCs w:val="28"/>
        </w:rPr>
        <w:t>3</w:t>
      </w:r>
      <w:r>
        <w:rPr>
          <w:rFonts w:eastAsia="黑体" w:hint="eastAsia"/>
          <w:sz w:val="24"/>
          <w:szCs w:val="28"/>
        </w:rPr>
        <w:t>.</w:t>
      </w:r>
      <w:r>
        <w:rPr>
          <w:rFonts w:eastAsia="黑体"/>
          <w:sz w:val="24"/>
          <w:szCs w:val="28"/>
        </w:rPr>
        <w:t xml:space="preserve"> </w:t>
      </w:r>
      <w:r>
        <w:rPr>
          <w:rFonts w:eastAsia="黑体"/>
          <w:sz w:val="24"/>
          <w:szCs w:val="28"/>
        </w:rPr>
        <w:t>投标人资格要求</w:t>
      </w:r>
      <w:bookmarkEnd w:id="3"/>
    </w:p>
    <w:p w:rsidR="00DD7749" w:rsidRDefault="004113F3">
      <w:pPr>
        <w:ind w:firstLineChars="200" w:firstLine="480"/>
        <w:rPr>
          <w:rFonts w:ascii="宋体" w:hAnsi="宋体"/>
          <w:sz w:val="24"/>
        </w:rPr>
      </w:pPr>
      <w:bookmarkStart w:id="4" w:name="_Toc30342"/>
      <w:r>
        <w:rPr>
          <w:rFonts w:ascii="宋体" w:hAnsi="宋体"/>
          <w:sz w:val="24"/>
        </w:rPr>
        <w:t>（</w:t>
      </w:r>
      <w:r>
        <w:rPr>
          <w:rFonts w:ascii="宋体" w:hAnsi="宋体"/>
          <w:sz w:val="24"/>
        </w:rPr>
        <w:t>1</w:t>
      </w:r>
      <w:r>
        <w:rPr>
          <w:rFonts w:ascii="宋体" w:hAnsi="宋体"/>
          <w:sz w:val="24"/>
        </w:rPr>
        <w:t>）资质条件（以下条件须同时具备）：</w:t>
      </w:r>
      <w:bookmarkEnd w:id="4"/>
    </w:p>
    <w:p w:rsidR="00DD7749" w:rsidRDefault="004113F3">
      <w:pPr>
        <w:ind w:firstLineChars="200" w:firstLine="480"/>
        <w:rPr>
          <w:rFonts w:ascii="宋体" w:hAnsi="宋体"/>
          <w:sz w:val="24"/>
        </w:rPr>
      </w:pPr>
      <w:bookmarkStart w:id="5" w:name="_Toc24403"/>
      <w:r>
        <w:rPr>
          <w:rFonts w:ascii="宋体" w:hAnsi="宋体" w:cs="宋体" w:hint="eastAsia"/>
          <w:sz w:val="24"/>
        </w:rPr>
        <w:t>①</w:t>
      </w:r>
      <w:r>
        <w:rPr>
          <w:rFonts w:ascii="宋体" w:hAnsi="宋体" w:hint="eastAsia"/>
          <w:sz w:val="24"/>
        </w:rPr>
        <w:t xml:space="preserve"> </w:t>
      </w:r>
      <w:r>
        <w:rPr>
          <w:rFonts w:ascii="宋体" w:hAnsi="宋体"/>
          <w:sz w:val="24"/>
        </w:rPr>
        <w:t>具有独立法人资格；</w:t>
      </w:r>
      <w:bookmarkEnd w:id="5"/>
    </w:p>
    <w:p w:rsidR="00DD7749" w:rsidRDefault="004113F3">
      <w:pPr>
        <w:ind w:firstLineChars="200" w:firstLine="480"/>
        <w:rPr>
          <w:rFonts w:ascii="宋体" w:hAnsi="宋体"/>
          <w:sz w:val="24"/>
          <w:highlight w:val="yellow"/>
        </w:rPr>
      </w:pPr>
      <w:r>
        <w:rPr>
          <w:rFonts w:ascii="宋体" w:hAnsi="宋体" w:cs="宋体" w:hint="eastAsia"/>
          <w:sz w:val="24"/>
        </w:rPr>
        <w:t>②</w:t>
      </w:r>
      <w:r>
        <w:rPr>
          <w:rFonts w:ascii="宋体" w:hAnsi="宋体" w:hint="eastAsia"/>
          <w:sz w:val="24"/>
        </w:rPr>
        <w:t>投标人具有行政主管部门颁发的工程设计</w:t>
      </w:r>
      <w:r>
        <w:rPr>
          <w:rFonts w:ascii="宋体" w:hAnsi="宋体" w:hint="eastAsia"/>
          <w:sz w:val="24"/>
        </w:rPr>
        <w:t>综合</w:t>
      </w:r>
      <w:r>
        <w:rPr>
          <w:rFonts w:ascii="宋体" w:hAnsi="宋体" w:hint="eastAsia"/>
          <w:sz w:val="24"/>
        </w:rPr>
        <w:t>甲级资质</w:t>
      </w:r>
      <w:r>
        <w:rPr>
          <w:rFonts w:ascii="宋体" w:hAnsi="宋体" w:hint="eastAsia"/>
          <w:sz w:val="24"/>
        </w:rPr>
        <w:t>或电力行业设计甲级</w:t>
      </w:r>
      <w:r>
        <w:rPr>
          <w:rFonts w:ascii="宋体" w:hAnsi="宋体" w:hint="eastAsia"/>
          <w:sz w:val="24"/>
        </w:rPr>
        <w:t>或电力工程施工总承包二级或水利水电工程施工总承包一级及以上资质；</w:t>
      </w:r>
    </w:p>
    <w:p w:rsidR="00DD7749" w:rsidRDefault="004113F3">
      <w:pPr>
        <w:ind w:firstLineChars="200" w:firstLine="480"/>
        <w:rPr>
          <w:rFonts w:ascii="宋体" w:hAnsi="宋体"/>
          <w:sz w:val="24"/>
        </w:rPr>
      </w:pPr>
      <w:r>
        <w:rPr>
          <w:rFonts w:ascii="宋体" w:hAnsi="宋体" w:cs="宋体" w:hint="eastAsia"/>
          <w:sz w:val="24"/>
        </w:rPr>
        <w:t>③</w:t>
      </w:r>
      <w:r>
        <w:rPr>
          <w:rFonts w:ascii="宋体" w:hAnsi="宋体" w:hint="eastAsia"/>
          <w:sz w:val="24"/>
        </w:rPr>
        <w:t xml:space="preserve"> </w:t>
      </w:r>
      <w:r>
        <w:rPr>
          <w:rFonts w:ascii="宋体" w:hAnsi="宋体"/>
          <w:sz w:val="24"/>
        </w:rPr>
        <w:t>投标人具有在有效期内的安全生产许可证。</w:t>
      </w:r>
    </w:p>
    <w:p w:rsidR="00DD7749" w:rsidRDefault="004113F3">
      <w:pPr>
        <w:ind w:firstLineChars="200" w:firstLine="480"/>
        <w:rPr>
          <w:rFonts w:ascii="宋体" w:hAnsi="宋体"/>
          <w:sz w:val="24"/>
          <w:szCs w:val="24"/>
        </w:rPr>
      </w:pPr>
      <w:bookmarkStart w:id="6" w:name="_Toc10509"/>
      <w:r>
        <w:rPr>
          <w:rFonts w:ascii="宋体" w:hAnsi="宋体"/>
          <w:sz w:val="24"/>
        </w:rPr>
        <w:t>（</w:t>
      </w:r>
      <w:r>
        <w:rPr>
          <w:rFonts w:ascii="宋体" w:hAnsi="宋体" w:hint="eastAsia"/>
          <w:sz w:val="24"/>
        </w:rPr>
        <w:t>2</w:t>
      </w:r>
      <w:r>
        <w:rPr>
          <w:rFonts w:ascii="宋体" w:hAnsi="宋体"/>
          <w:sz w:val="24"/>
        </w:rPr>
        <w:t>）业绩要求：</w:t>
      </w:r>
      <w:r>
        <w:rPr>
          <w:rFonts w:ascii="宋体" w:hAnsi="宋体" w:cs="仿宋" w:hint="eastAsia"/>
          <w:sz w:val="24"/>
          <w:szCs w:val="24"/>
        </w:rPr>
        <w:t>投标人近三年（</w:t>
      </w:r>
      <w:r>
        <w:rPr>
          <w:rFonts w:ascii="宋体" w:hAnsi="宋体" w:cs="仿宋" w:hint="eastAsia"/>
          <w:sz w:val="24"/>
          <w:szCs w:val="24"/>
        </w:rPr>
        <w:t>2</w:t>
      </w:r>
      <w:r>
        <w:rPr>
          <w:rFonts w:ascii="宋体" w:hAnsi="宋体" w:cs="仿宋"/>
          <w:sz w:val="24"/>
          <w:szCs w:val="24"/>
        </w:rPr>
        <w:t>019</w:t>
      </w:r>
      <w:r>
        <w:rPr>
          <w:rFonts w:ascii="宋体" w:hAnsi="宋体" w:cs="仿宋" w:hint="eastAsia"/>
          <w:sz w:val="24"/>
          <w:szCs w:val="24"/>
        </w:rPr>
        <w:t>年</w:t>
      </w:r>
      <w:r>
        <w:rPr>
          <w:rFonts w:ascii="宋体" w:hAnsi="宋体" w:cs="仿宋"/>
          <w:sz w:val="24"/>
          <w:szCs w:val="24"/>
        </w:rPr>
        <w:t>1</w:t>
      </w:r>
      <w:r>
        <w:rPr>
          <w:rFonts w:ascii="宋体" w:hAnsi="宋体" w:cs="仿宋" w:hint="eastAsia"/>
          <w:sz w:val="24"/>
          <w:szCs w:val="24"/>
        </w:rPr>
        <w:t>月</w:t>
      </w:r>
      <w:r>
        <w:rPr>
          <w:rFonts w:ascii="宋体" w:hAnsi="宋体" w:cs="仿宋" w:hint="eastAsia"/>
          <w:sz w:val="24"/>
          <w:szCs w:val="24"/>
        </w:rPr>
        <w:t>1</w:t>
      </w:r>
      <w:r>
        <w:rPr>
          <w:rFonts w:ascii="宋体" w:hAnsi="宋体" w:cs="仿宋" w:hint="eastAsia"/>
          <w:sz w:val="24"/>
          <w:szCs w:val="24"/>
        </w:rPr>
        <w:t>日至投标截止之日止）具有在建或已建成投产的光</w:t>
      </w:r>
      <w:proofErr w:type="gramStart"/>
      <w:r>
        <w:rPr>
          <w:rFonts w:ascii="宋体" w:hAnsi="宋体" w:cs="仿宋" w:hint="eastAsia"/>
          <w:sz w:val="24"/>
          <w:szCs w:val="24"/>
        </w:rPr>
        <w:t>伏项目</w:t>
      </w:r>
      <w:proofErr w:type="gramEnd"/>
      <w:r>
        <w:rPr>
          <w:rFonts w:ascii="宋体" w:hAnsi="宋体" w:cs="仿宋" w:hint="eastAsia"/>
          <w:sz w:val="24"/>
          <w:szCs w:val="24"/>
        </w:rPr>
        <w:t>规模不低于</w:t>
      </w:r>
      <w:r>
        <w:rPr>
          <w:rFonts w:ascii="宋体" w:hAnsi="宋体" w:cs="仿宋"/>
          <w:sz w:val="24"/>
          <w:szCs w:val="24"/>
        </w:rPr>
        <w:t>20</w:t>
      </w:r>
      <w:r>
        <w:rPr>
          <w:rFonts w:ascii="宋体" w:hAnsi="宋体" w:cs="仿宋" w:hint="eastAsia"/>
          <w:sz w:val="24"/>
          <w:szCs w:val="24"/>
        </w:rPr>
        <w:t>0</w:t>
      </w:r>
      <w:r>
        <w:rPr>
          <w:rFonts w:ascii="宋体" w:hAnsi="宋体" w:cs="仿宋"/>
          <w:sz w:val="24"/>
          <w:szCs w:val="24"/>
        </w:rPr>
        <w:t>MW</w:t>
      </w:r>
      <w:r>
        <w:rPr>
          <w:rFonts w:ascii="宋体" w:hAnsi="宋体" w:cs="仿宋" w:hint="eastAsia"/>
          <w:sz w:val="24"/>
          <w:szCs w:val="24"/>
        </w:rPr>
        <w:t>或单体不低于</w:t>
      </w:r>
      <w:r>
        <w:rPr>
          <w:rFonts w:ascii="宋体" w:hAnsi="宋体" w:cs="仿宋" w:hint="eastAsia"/>
          <w:sz w:val="24"/>
          <w:szCs w:val="24"/>
        </w:rPr>
        <w:t>1</w:t>
      </w:r>
      <w:r>
        <w:rPr>
          <w:rFonts w:ascii="宋体" w:hAnsi="宋体" w:cs="仿宋"/>
          <w:sz w:val="24"/>
          <w:szCs w:val="24"/>
        </w:rPr>
        <w:t>00MW</w:t>
      </w:r>
      <w:r>
        <w:rPr>
          <w:rFonts w:ascii="宋体" w:hAnsi="宋体" w:cs="仿宋" w:hint="eastAsia"/>
          <w:sz w:val="24"/>
          <w:szCs w:val="24"/>
        </w:rPr>
        <w:t>（须提供项目合同或建设单位盖章的业绩证明材料）</w:t>
      </w:r>
      <w:r>
        <w:rPr>
          <w:rFonts w:ascii="宋体" w:hAnsi="宋体" w:hint="eastAsia"/>
          <w:sz w:val="24"/>
          <w:szCs w:val="24"/>
        </w:rPr>
        <w:t>。</w:t>
      </w:r>
      <w:bookmarkEnd w:id="6"/>
    </w:p>
    <w:p w:rsidR="00DD7749" w:rsidRDefault="004113F3">
      <w:pPr>
        <w:ind w:firstLineChars="200" w:firstLine="480"/>
        <w:rPr>
          <w:rFonts w:ascii="宋体" w:hAnsi="宋体"/>
          <w:sz w:val="24"/>
        </w:rPr>
      </w:pPr>
      <w:bookmarkStart w:id="7" w:name="_Toc29868"/>
      <w:r>
        <w:rPr>
          <w:rFonts w:ascii="宋体" w:hAnsi="宋体"/>
          <w:sz w:val="24"/>
        </w:rPr>
        <w:t>（</w:t>
      </w:r>
      <w:r>
        <w:rPr>
          <w:rFonts w:ascii="宋体" w:hAnsi="宋体" w:hint="eastAsia"/>
          <w:sz w:val="24"/>
        </w:rPr>
        <w:t>3</w:t>
      </w:r>
      <w:r>
        <w:rPr>
          <w:rFonts w:ascii="宋体" w:hAnsi="宋体"/>
          <w:sz w:val="24"/>
        </w:rPr>
        <w:t>）项目经理要求：项目经理</w:t>
      </w:r>
      <w:r>
        <w:rPr>
          <w:rFonts w:ascii="宋体" w:hAnsi="宋体" w:hint="eastAsia"/>
          <w:sz w:val="24"/>
        </w:rPr>
        <w:t>应</w:t>
      </w:r>
      <w:r>
        <w:rPr>
          <w:rFonts w:ascii="宋体" w:hAnsi="宋体"/>
          <w:sz w:val="24"/>
        </w:rPr>
        <w:t>具有一级注册建造师执业资格（建筑或机电或水利水电工程专业）和安全生产考核合格证（</w:t>
      </w:r>
      <w:r>
        <w:rPr>
          <w:rFonts w:ascii="宋体" w:hAnsi="宋体"/>
          <w:sz w:val="24"/>
        </w:rPr>
        <w:t>B</w:t>
      </w:r>
      <w:r>
        <w:rPr>
          <w:rFonts w:ascii="宋体" w:hAnsi="宋体"/>
          <w:sz w:val="24"/>
        </w:rPr>
        <w:t>证），具有高级工程师或以上职称，且近</w:t>
      </w:r>
      <w:r>
        <w:rPr>
          <w:rFonts w:ascii="宋体" w:hAnsi="宋体"/>
          <w:sz w:val="24"/>
        </w:rPr>
        <w:t>5</w:t>
      </w:r>
      <w:r>
        <w:rPr>
          <w:rFonts w:ascii="宋体" w:hAnsi="宋体"/>
          <w:sz w:val="24"/>
        </w:rPr>
        <w:t>年具有光伏发电工程总承包项目的管理经历（担任项目经理或副经理或技术负责人）。</w:t>
      </w:r>
      <w:bookmarkEnd w:id="7"/>
    </w:p>
    <w:p w:rsidR="00DD7749" w:rsidRDefault="004113F3">
      <w:pPr>
        <w:ind w:firstLineChars="200" w:firstLine="480"/>
        <w:rPr>
          <w:rFonts w:ascii="宋体" w:hAnsi="宋体"/>
          <w:sz w:val="24"/>
        </w:rPr>
      </w:pPr>
      <w:bookmarkStart w:id="8" w:name="_Toc32057"/>
      <w:r>
        <w:rPr>
          <w:rFonts w:ascii="宋体" w:hAnsi="宋体" w:hint="eastAsia"/>
          <w:sz w:val="24"/>
        </w:rPr>
        <w:t>（</w:t>
      </w:r>
      <w:r>
        <w:rPr>
          <w:rFonts w:ascii="宋体" w:hAnsi="宋体" w:hint="eastAsia"/>
          <w:sz w:val="24"/>
        </w:rPr>
        <w:t>4</w:t>
      </w:r>
      <w:r>
        <w:rPr>
          <w:rFonts w:ascii="宋体" w:hAnsi="宋体" w:hint="eastAsia"/>
          <w:sz w:val="24"/>
        </w:rPr>
        <w:t>）财务要求：投标人需提供企业近两年财务报表及审计报告。</w:t>
      </w:r>
    </w:p>
    <w:p w:rsidR="00DD7749" w:rsidRDefault="004113F3">
      <w:pPr>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）信誉要求：</w:t>
      </w:r>
    </w:p>
    <w:p w:rsidR="00DD7749" w:rsidRDefault="004113F3">
      <w:pPr>
        <w:ind w:firstLineChars="200" w:firstLine="480"/>
        <w:rPr>
          <w:rFonts w:ascii="宋体" w:hAnsi="宋体"/>
          <w:sz w:val="24"/>
        </w:rPr>
      </w:pPr>
      <w:r>
        <w:rPr>
          <w:rFonts w:ascii="宋体" w:hAnsi="宋体" w:hint="eastAsia"/>
          <w:sz w:val="24"/>
        </w:rPr>
        <w:t>①投标人在“信用中国”网站（</w:t>
      </w:r>
      <w:r>
        <w:rPr>
          <w:rFonts w:ascii="宋体" w:hAnsi="宋体" w:hint="eastAsia"/>
          <w:sz w:val="24"/>
        </w:rPr>
        <w:t>http://www.creditchina.gov.cn/</w:t>
      </w:r>
      <w:r>
        <w:rPr>
          <w:rFonts w:ascii="宋体" w:hAnsi="宋体" w:hint="eastAsia"/>
          <w:sz w:val="24"/>
        </w:rPr>
        <w:t>）中未被列入失信被执行人名单（投标文件需附网页截图）。</w:t>
      </w:r>
      <w:r>
        <w:rPr>
          <w:rFonts w:ascii="宋体" w:hAnsi="宋体" w:hint="eastAsia"/>
          <w:sz w:val="24"/>
        </w:rPr>
        <w:t xml:space="preserve"> </w:t>
      </w:r>
    </w:p>
    <w:p w:rsidR="00DD7749" w:rsidRDefault="004113F3">
      <w:pPr>
        <w:ind w:firstLineChars="200" w:firstLine="480"/>
        <w:rPr>
          <w:rFonts w:ascii="宋体" w:hAnsi="宋体"/>
          <w:sz w:val="24"/>
        </w:rPr>
      </w:pPr>
      <w:r>
        <w:rPr>
          <w:rFonts w:ascii="宋体" w:hAnsi="宋体" w:hint="eastAsia"/>
          <w:sz w:val="24"/>
        </w:rPr>
        <w:t>②投标人在“国家企业信用信息公示系统”（</w:t>
      </w:r>
      <w:r>
        <w:rPr>
          <w:rFonts w:ascii="宋体" w:hAnsi="宋体" w:hint="eastAsia"/>
          <w:sz w:val="24"/>
        </w:rPr>
        <w:t>http://gsxt.saic.gov.cn/</w:t>
      </w:r>
      <w:r>
        <w:rPr>
          <w:rFonts w:ascii="宋体" w:hAnsi="宋体" w:hint="eastAsia"/>
          <w:sz w:val="24"/>
        </w:rPr>
        <w:t>）中未被列入严重违法失信企业名单（投标文件需附网页截图）。。</w:t>
      </w:r>
      <w:bookmarkEnd w:id="8"/>
    </w:p>
    <w:p w:rsidR="00DD7749" w:rsidRDefault="004113F3">
      <w:pPr>
        <w:ind w:firstLineChars="200" w:firstLine="480"/>
        <w:rPr>
          <w:rFonts w:ascii="宋体" w:hAnsi="宋体"/>
          <w:sz w:val="24"/>
        </w:rPr>
      </w:pPr>
      <w:bookmarkStart w:id="9" w:name="_Toc7368"/>
      <w:r>
        <w:rPr>
          <w:rFonts w:ascii="宋体" w:hAnsi="宋体" w:hint="eastAsia"/>
          <w:sz w:val="24"/>
        </w:rPr>
        <w:t>（</w:t>
      </w:r>
      <w:r>
        <w:rPr>
          <w:rFonts w:ascii="宋体" w:hAnsi="宋体"/>
          <w:sz w:val="24"/>
        </w:rPr>
        <w:t>6</w:t>
      </w:r>
      <w:r>
        <w:rPr>
          <w:rFonts w:ascii="宋体" w:hAnsi="宋体" w:hint="eastAsia"/>
          <w:sz w:val="24"/>
        </w:rPr>
        <w:t>）</w:t>
      </w:r>
      <w:r>
        <w:rPr>
          <w:rFonts w:ascii="宋体" w:hAnsi="宋体"/>
          <w:sz w:val="24"/>
        </w:rPr>
        <w:t>本次招标</w:t>
      </w:r>
      <w:r>
        <w:rPr>
          <w:rFonts w:ascii="宋体" w:hAnsi="宋体" w:hint="eastAsia"/>
          <w:sz w:val="24"/>
        </w:rPr>
        <w:t>不</w:t>
      </w:r>
      <w:r>
        <w:rPr>
          <w:rFonts w:ascii="宋体" w:hAnsi="宋体"/>
          <w:sz w:val="24"/>
        </w:rPr>
        <w:t>接受联合体投标。</w:t>
      </w:r>
      <w:bookmarkEnd w:id="9"/>
    </w:p>
    <w:p w:rsidR="00DD7749" w:rsidRDefault="004113F3">
      <w:pPr>
        <w:spacing w:beforeLines="25" w:afterLines="25"/>
        <w:outlineLvl w:val="2"/>
        <w:rPr>
          <w:rFonts w:eastAsia="黑体"/>
          <w:sz w:val="24"/>
          <w:szCs w:val="28"/>
        </w:rPr>
      </w:pPr>
      <w:bookmarkStart w:id="10" w:name="_Toc24613"/>
      <w:r>
        <w:rPr>
          <w:rFonts w:eastAsia="黑体"/>
          <w:sz w:val="24"/>
          <w:szCs w:val="28"/>
        </w:rPr>
        <w:t>4</w:t>
      </w:r>
      <w:r>
        <w:rPr>
          <w:rFonts w:eastAsia="黑体" w:hint="eastAsia"/>
          <w:sz w:val="24"/>
          <w:szCs w:val="28"/>
        </w:rPr>
        <w:t>.</w:t>
      </w:r>
      <w:r>
        <w:rPr>
          <w:rFonts w:eastAsia="黑体"/>
          <w:sz w:val="24"/>
          <w:szCs w:val="28"/>
        </w:rPr>
        <w:t xml:space="preserve"> </w:t>
      </w:r>
      <w:r>
        <w:rPr>
          <w:rFonts w:eastAsia="黑体"/>
          <w:sz w:val="24"/>
          <w:szCs w:val="28"/>
        </w:rPr>
        <w:t>招标文件的获取</w:t>
      </w:r>
      <w:bookmarkEnd w:id="10"/>
    </w:p>
    <w:p w:rsidR="00DD7749" w:rsidRDefault="004113F3">
      <w:pPr>
        <w:ind w:firstLineChars="200" w:firstLine="480"/>
        <w:rPr>
          <w:rFonts w:ascii="宋体" w:hAnsi="宋体"/>
          <w:sz w:val="24"/>
        </w:rPr>
      </w:pPr>
      <w:r>
        <w:rPr>
          <w:rFonts w:ascii="宋体" w:hAnsi="宋体"/>
          <w:sz w:val="24"/>
        </w:rPr>
        <w:t>4.1</w:t>
      </w:r>
      <w:r>
        <w:rPr>
          <w:rFonts w:ascii="宋体" w:hAnsi="宋体"/>
          <w:sz w:val="24"/>
        </w:rPr>
        <w:t>招标文件发售时间为</w:t>
      </w:r>
      <w:r>
        <w:rPr>
          <w:rFonts w:ascii="宋体" w:hAnsi="宋体"/>
          <w:kern w:val="0"/>
          <w:sz w:val="24"/>
        </w:rPr>
        <w:t>202</w:t>
      </w:r>
      <w:r>
        <w:rPr>
          <w:rFonts w:ascii="宋体" w:hAnsi="宋体" w:hint="eastAsia"/>
          <w:kern w:val="0"/>
          <w:sz w:val="24"/>
        </w:rPr>
        <w:t>2</w:t>
      </w:r>
      <w:r>
        <w:rPr>
          <w:rFonts w:ascii="宋体" w:hAnsi="宋体"/>
          <w:kern w:val="0"/>
          <w:sz w:val="24"/>
        </w:rPr>
        <w:t>年</w:t>
      </w:r>
      <w:r>
        <w:rPr>
          <w:rFonts w:ascii="宋体" w:hAnsi="宋体" w:hint="eastAsia"/>
          <w:kern w:val="0"/>
          <w:sz w:val="24"/>
        </w:rPr>
        <w:t>01</w:t>
      </w:r>
      <w:r>
        <w:rPr>
          <w:rFonts w:ascii="宋体" w:hAnsi="宋体"/>
          <w:kern w:val="0"/>
          <w:sz w:val="24"/>
        </w:rPr>
        <w:t>月</w:t>
      </w:r>
      <w:r>
        <w:rPr>
          <w:rFonts w:ascii="宋体" w:hAnsi="宋体" w:hint="eastAsia"/>
          <w:kern w:val="0"/>
          <w:sz w:val="24"/>
        </w:rPr>
        <w:t>18</w:t>
      </w:r>
      <w:r>
        <w:rPr>
          <w:rFonts w:ascii="宋体" w:hAnsi="宋体"/>
          <w:kern w:val="0"/>
          <w:sz w:val="24"/>
        </w:rPr>
        <w:t>日</w:t>
      </w:r>
      <w:r>
        <w:rPr>
          <w:rFonts w:ascii="宋体" w:hAnsi="宋体" w:hint="eastAsia"/>
          <w:kern w:val="0"/>
          <w:sz w:val="24"/>
        </w:rPr>
        <w:t>17</w:t>
      </w:r>
      <w:r>
        <w:rPr>
          <w:rFonts w:ascii="宋体" w:hAnsi="宋体"/>
          <w:kern w:val="0"/>
          <w:sz w:val="24"/>
        </w:rPr>
        <w:t>时</w:t>
      </w:r>
      <w:r>
        <w:rPr>
          <w:rFonts w:ascii="宋体" w:hAnsi="宋体"/>
          <w:kern w:val="0"/>
          <w:sz w:val="24"/>
        </w:rPr>
        <w:t>00</w:t>
      </w:r>
      <w:r>
        <w:rPr>
          <w:rFonts w:ascii="宋体" w:hAnsi="宋体"/>
          <w:kern w:val="0"/>
          <w:sz w:val="24"/>
        </w:rPr>
        <w:t>分到</w:t>
      </w:r>
      <w:r>
        <w:rPr>
          <w:rFonts w:ascii="宋体" w:hAnsi="宋体"/>
          <w:kern w:val="0"/>
          <w:sz w:val="24"/>
        </w:rPr>
        <w:t>202</w:t>
      </w:r>
      <w:r>
        <w:rPr>
          <w:rFonts w:ascii="宋体" w:hAnsi="宋体" w:hint="eastAsia"/>
          <w:kern w:val="0"/>
          <w:sz w:val="24"/>
        </w:rPr>
        <w:t>2</w:t>
      </w:r>
      <w:r>
        <w:rPr>
          <w:rFonts w:ascii="宋体" w:hAnsi="宋体"/>
          <w:kern w:val="0"/>
          <w:sz w:val="24"/>
        </w:rPr>
        <w:t>年</w:t>
      </w:r>
      <w:r>
        <w:rPr>
          <w:rFonts w:ascii="宋体" w:hAnsi="宋体" w:hint="eastAsia"/>
          <w:kern w:val="0"/>
          <w:sz w:val="24"/>
        </w:rPr>
        <w:t>01</w:t>
      </w:r>
      <w:r>
        <w:rPr>
          <w:rFonts w:ascii="宋体" w:hAnsi="宋体"/>
          <w:kern w:val="0"/>
          <w:sz w:val="24"/>
        </w:rPr>
        <w:t>月</w:t>
      </w:r>
      <w:r>
        <w:rPr>
          <w:rFonts w:ascii="宋体" w:hAnsi="宋体" w:hint="eastAsia"/>
          <w:kern w:val="0"/>
          <w:sz w:val="24"/>
        </w:rPr>
        <w:t>23</w:t>
      </w:r>
      <w:r>
        <w:rPr>
          <w:rFonts w:ascii="宋体" w:hAnsi="宋体"/>
          <w:kern w:val="0"/>
          <w:sz w:val="24"/>
        </w:rPr>
        <w:t>日</w:t>
      </w:r>
      <w:r>
        <w:rPr>
          <w:rFonts w:ascii="宋体" w:hAnsi="宋体" w:hint="eastAsia"/>
          <w:kern w:val="0"/>
          <w:sz w:val="24"/>
        </w:rPr>
        <w:t>17</w:t>
      </w:r>
      <w:r>
        <w:rPr>
          <w:rFonts w:ascii="宋体" w:hAnsi="宋体"/>
          <w:kern w:val="0"/>
          <w:sz w:val="24"/>
        </w:rPr>
        <w:t>时</w:t>
      </w:r>
      <w:r>
        <w:rPr>
          <w:rFonts w:ascii="宋体" w:hAnsi="宋体"/>
          <w:kern w:val="0"/>
          <w:sz w:val="24"/>
        </w:rPr>
        <w:t>00</w:t>
      </w:r>
      <w:r>
        <w:rPr>
          <w:rFonts w:ascii="宋体" w:hAnsi="宋体"/>
          <w:kern w:val="0"/>
          <w:sz w:val="24"/>
        </w:rPr>
        <w:t>分</w:t>
      </w:r>
      <w:r>
        <w:rPr>
          <w:rFonts w:ascii="宋体" w:hAnsi="宋体"/>
          <w:sz w:val="24"/>
        </w:rPr>
        <w:t>（北京时间，下同）。</w:t>
      </w:r>
    </w:p>
    <w:p w:rsidR="00DD7749" w:rsidRDefault="004113F3">
      <w:pPr>
        <w:ind w:firstLineChars="200" w:firstLine="480"/>
        <w:rPr>
          <w:rFonts w:ascii="宋体" w:hAnsi="宋体"/>
          <w:sz w:val="24"/>
        </w:rPr>
      </w:pPr>
      <w:r>
        <w:rPr>
          <w:rFonts w:ascii="宋体" w:hAnsi="宋体"/>
          <w:sz w:val="24"/>
        </w:rPr>
        <w:t>4.2</w:t>
      </w:r>
      <w:r>
        <w:rPr>
          <w:rFonts w:ascii="宋体" w:hAnsi="宋体"/>
          <w:sz w:val="24"/>
        </w:rPr>
        <w:t>招标文件仅提供电子版，售价</w:t>
      </w:r>
      <w:r>
        <w:rPr>
          <w:rFonts w:ascii="宋体" w:hAnsi="宋体" w:hint="eastAsia"/>
          <w:sz w:val="24"/>
        </w:rPr>
        <w:t>为</w:t>
      </w:r>
      <w:r>
        <w:rPr>
          <w:rFonts w:ascii="宋体" w:hAnsi="宋体"/>
          <w:sz w:val="24"/>
        </w:rPr>
        <w:t>人民币</w:t>
      </w:r>
      <w:r>
        <w:rPr>
          <w:rFonts w:ascii="宋体" w:hAnsi="宋体"/>
          <w:sz w:val="24"/>
        </w:rPr>
        <w:t>10</w:t>
      </w:r>
      <w:r>
        <w:rPr>
          <w:rFonts w:ascii="宋体" w:hAnsi="宋体"/>
          <w:sz w:val="24"/>
        </w:rPr>
        <w:t>00</w:t>
      </w:r>
      <w:r>
        <w:rPr>
          <w:rFonts w:ascii="宋体" w:hAnsi="宋体"/>
          <w:sz w:val="24"/>
        </w:rPr>
        <w:t>元</w:t>
      </w:r>
      <w:r>
        <w:rPr>
          <w:rFonts w:ascii="宋体" w:hAnsi="宋体" w:hint="eastAsia"/>
          <w:sz w:val="24"/>
        </w:rPr>
        <w:t>/</w:t>
      </w:r>
      <w:r>
        <w:rPr>
          <w:rFonts w:ascii="宋体" w:hAnsi="宋体" w:hint="eastAsia"/>
          <w:sz w:val="24"/>
        </w:rPr>
        <w:t>套</w:t>
      </w:r>
      <w:r>
        <w:rPr>
          <w:rFonts w:ascii="宋体" w:hAnsi="宋体"/>
          <w:sz w:val="24"/>
        </w:rPr>
        <w:t>，售后不退。本项目</w:t>
      </w:r>
      <w:proofErr w:type="gramStart"/>
      <w:r>
        <w:rPr>
          <w:rFonts w:ascii="宋体" w:hAnsi="宋体" w:hint="eastAsia"/>
          <w:sz w:val="24"/>
        </w:rPr>
        <w:t>标书款</w:t>
      </w:r>
      <w:proofErr w:type="gramEnd"/>
      <w:r>
        <w:rPr>
          <w:rFonts w:ascii="宋体" w:hAnsi="宋体"/>
          <w:sz w:val="24"/>
        </w:rPr>
        <w:t>发票提供</w:t>
      </w:r>
      <w:r>
        <w:rPr>
          <w:rFonts w:ascii="宋体" w:hAnsi="宋体" w:hint="eastAsia"/>
          <w:sz w:val="24"/>
        </w:rPr>
        <w:t>电子</w:t>
      </w:r>
      <w:r>
        <w:rPr>
          <w:rFonts w:ascii="宋体" w:hAnsi="宋体"/>
          <w:sz w:val="24"/>
        </w:rPr>
        <w:t>发票</w:t>
      </w:r>
      <w:r>
        <w:rPr>
          <w:rFonts w:ascii="宋体" w:hAnsi="宋体" w:hint="eastAsia"/>
          <w:sz w:val="24"/>
        </w:rPr>
        <w:t>。</w:t>
      </w:r>
      <w:r>
        <w:rPr>
          <w:rFonts w:ascii="宋体" w:hAnsi="宋体"/>
          <w:sz w:val="24"/>
        </w:rPr>
        <w:t>请潜在投标人在</w:t>
      </w:r>
      <w:r>
        <w:rPr>
          <w:rFonts w:ascii="宋体" w:hAnsi="宋体" w:hint="eastAsia"/>
          <w:sz w:val="24"/>
        </w:rPr>
        <w:t>报名的同时</w:t>
      </w:r>
      <w:r>
        <w:rPr>
          <w:rFonts w:ascii="宋体" w:hAnsi="宋体"/>
          <w:sz w:val="24"/>
        </w:rPr>
        <w:t>填写好</w:t>
      </w:r>
      <w:r>
        <w:rPr>
          <w:rFonts w:ascii="宋体" w:hAnsi="宋体" w:hint="eastAsia"/>
          <w:sz w:val="24"/>
        </w:rPr>
        <w:t>发票等相关信息</w:t>
      </w:r>
      <w:r>
        <w:rPr>
          <w:rFonts w:ascii="宋体" w:hAnsi="宋体"/>
          <w:sz w:val="24"/>
        </w:rPr>
        <w:t>，招标代理</w:t>
      </w:r>
      <w:r>
        <w:rPr>
          <w:rFonts w:ascii="宋体" w:hAnsi="宋体" w:hint="eastAsia"/>
          <w:sz w:val="24"/>
        </w:rPr>
        <w:t>机构在开标后</w:t>
      </w:r>
      <w:r>
        <w:rPr>
          <w:rFonts w:ascii="宋体" w:hAnsi="宋体"/>
          <w:sz w:val="24"/>
        </w:rPr>
        <w:t>将</w:t>
      </w:r>
      <w:proofErr w:type="gramStart"/>
      <w:r>
        <w:rPr>
          <w:rFonts w:ascii="宋体" w:hAnsi="宋体"/>
          <w:sz w:val="24"/>
        </w:rPr>
        <w:t>标书款</w:t>
      </w:r>
      <w:proofErr w:type="gramEnd"/>
      <w:r>
        <w:rPr>
          <w:rFonts w:ascii="宋体" w:hAnsi="宋体" w:hint="eastAsia"/>
          <w:sz w:val="24"/>
        </w:rPr>
        <w:t>发票发至投标人邮箱。</w:t>
      </w:r>
    </w:p>
    <w:p w:rsidR="00DD7749" w:rsidRDefault="004113F3">
      <w:pPr>
        <w:ind w:firstLineChars="200" w:firstLine="480"/>
        <w:rPr>
          <w:rFonts w:ascii="宋体" w:hAnsi="宋体"/>
          <w:sz w:val="24"/>
        </w:rPr>
      </w:pPr>
      <w:r>
        <w:rPr>
          <w:rFonts w:ascii="宋体" w:hAnsi="宋体"/>
          <w:sz w:val="24"/>
        </w:rPr>
        <w:lastRenderedPageBreak/>
        <w:t>4.3</w:t>
      </w:r>
      <w:r>
        <w:rPr>
          <w:rFonts w:ascii="宋体" w:hAnsi="宋体"/>
          <w:sz w:val="24"/>
        </w:rPr>
        <w:t>潜在投标人须</w:t>
      </w:r>
      <w:r>
        <w:rPr>
          <w:rFonts w:ascii="宋体" w:hAnsi="宋体" w:hint="eastAsia"/>
          <w:sz w:val="24"/>
        </w:rPr>
        <w:t>在</w:t>
      </w:r>
      <w:r>
        <w:rPr>
          <w:rFonts w:ascii="宋体" w:hAnsi="宋体"/>
          <w:sz w:val="24"/>
        </w:rPr>
        <w:t>招标文件规定的发售时间内</w:t>
      </w:r>
      <w:r>
        <w:rPr>
          <w:rFonts w:ascii="宋体" w:hAnsi="宋体" w:hint="eastAsia"/>
          <w:sz w:val="24"/>
        </w:rPr>
        <w:t>与招标代理电话联系后将公司营业执照扫描件、</w:t>
      </w:r>
      <w:proofErr w:type="gramStart"/>
      <w:r>
        <w:rPr>
          <w:rFonts w:ascii="宋体" w:hAnsi="宋体" w:hint="eastAsia"/>
          <w:sz w:val="24"/>
        </w:rPr>
        <w:t>标书款</w:t>
      </w:r>
      <w:proofErr w:type="gramEnd"/>
      <w:r>
        <w:rPr>
          <w:rFonts w:ascii="宋体" w:hAnsi="宋体" w:hint="eastAsia"/>
          <w:sz w:val="24"/>
        </w:rPr>
        <w:t>汇款凭证（请注明项目名称）扫描件上传至招标采购平台，并注明报名的项目名称、项目编号、投标人及相关的联系方式等信息，同时投标人须在辽宁利晟招标有限公司一站式电子招标采购平台，</w:t>
      </w:r>
      <w:r>
        <w:rPr>
          <w:rFonts w:ascii="宋体" w:hAnsi="宋体"/>
          <w:sz w:val="24"/>
        </w:rPr>
        <w:t>（网址：</w:t>
      </w:r>
      <w:r>
        <w:rPr>
          <w:rFonts w:ascii="宋体" w:hAnsi="宋体"/>
          <w:sz w:val="24"/>
        </w:rPr>
        <w:t>http://lnlszb.com/</w:t>
      </w:r>
      <w:r>
        <w:rPr>
          <w:rFonts w:ascii="宋体" w:hAnsi="宋体"/>
          <w:sz w:val="24"/>
        </w:rPr>
        <w:t>，以下简称</w:t>
      </w:r>
      <w:r>
        <w:rPr>
          <w:rFonts w:ascii="宋体" w:hAnsi="宋体"/>
          <w:sz w:val="24"/>
        </w:rPr>
        <w:t>“</w:t>
      </w:r>
      <w:r>
        <w:rPr>
          <w:rFonts w:ascii="宋体" w:hAnsi="宋体"/>
          <w:sz w:val="24"/>
        </w:rPr>
        <w:t>电子采购平台</w:t>
      </w:r>
      <w:r>
        <w:rPr>
          <w:rFonts w:ascii="宋体" w:hAnsi="宋体"/>
          <w:sz w:val="24"/>
        </w:rPr>
        <w:t>”</w:t>
      </w:r>
      <w:r>
        <w:rPr>
          <w:rFonts w:ascii="宋体" w:hAnsi="宋体"/>
          <w:sz w:val="24"/>
        </w:rPr>
        <w:t>）进行免费注册成为注册供应商，</w:t>
      </w:r>
      <w:r>
        <w:rPr>
          <w:rFonts w:ascii="宋体" w:hAnsi="宋体"/>
          <w:sz w:val="24"/>
        </w:rPr>
        <w:t>在招标文件规定的发售时间内通过电子采购平台点击</w:t>
      </w:r>
      <w:r>
        <w:rPr>
          <w:rFonts w:ascii="宋体" w:hAnsi="宋体"/>
          <w:sz w:val="24"/>
        </w:rPr>
        <w:t>“</w:t>
      </w:r>
      <w:r>
        <w:rPr>
          <w:rFonts w:ascii="宋体" w:hAnsi="宋体"/>
          <w:sz w:val="24"/>
        </w:rPr>
        <w:t>报名</w:t>
      </w:r>
      <w:r>
        <w:rPr>
          <w:rFonts w:ascii="宋体" w:hAnsi="宋体"/>
          <w:sz w:val="24"/>
        </w:rPr>
        <w:t>”</w:t>
      </w:r>
      <w:r>
        <w:rPr>
          <w:rFonts w:ascii="宋体" w:hAnsi="宋体"/>
          <w:sz w:val="24"/>
        </w:rPr>
        <w:t>提交申请，</w:t>
      </w:r>
      <w:r>
        <w:rPr>
          <w:rFonts w:ascii="宋体" w:hAnsi="宋体" w:hint="eastAsia"/>
          <w:sz w:val="24"/>
        </w:rPr>
        <w:t>招标代理进行审核。</w:t>
      </w:r>
    </w:p>
    <w:p w:rsidR="00DD7749" w:rsidRDefault="004113F3">
      <w:pPr>
        <w:ind w:firstLineChars="200" w:firstLine="480"/>
        <w:rPr>
          <w:rFonts w:ascii="宋体" w:hAnsi="宋体"/>
          <w:sz w:val="24"/>
        </w:rPr>
      </w:pPr>
      <w:r>
        <w:rPr>
          <w:rFonts w:ascii="宋体" w:hAnsi="宋体"/>
          <w:sz w:val="24"/>
        </w:rPr>
        <w:t xml:space="preserve">4.4 </w:t>
      </w:r>
      <w:r>
        <w:rPr>
          <w:rFonts w:ascii="宋体" w:hAnsi="宋体"/>
          <w:sz w:val="24"/>
        </w:rPr>
        <w:t>若超过招标文件发售截止时间则不能在电子采购平台点击</w:t>
      </w:r>
      <w:r>
        <w:rPr>
          <w:rFonts w:ascii="宋体" w:hAnsi="宋体"/>
          <w:sz w:val="24"/>
        </w:rPr>
        <w:t>“</w:t>
      </w:r>
      <w:r>
        <w:rPr>
          <w:rFonts w:ascii="宋体" w:hAnsi="宋体"/>
          <w:sz w:val="24"/>
        </w:rPr>
        <w:t>报名</w:t>
      </w:r>
      <w:r>
        <w:rPr>
          <w:rFonts w:ascii="宋体" w:hAnsi="宋体"/>
          <w:sz w:val="24"/>
        </w:rPr>
        <w:t>”</w:t>
      </w:r>
      <w:r>
        <w:rPr>
          <w:rFonts w:ascii="宋体" w:hAnsi="宋体"/>
          <w:sz w:val="24"/>
        </w:rPr>
        <w:t>，将不能获取招标文件，也不能参与投标，未及时按照规定在电子采购平台报名的后果，由投标人自行承担。</w:t>
      </w:r>
    </w:p>
    <w:p w:rsidR="00DD7749" w:rsidRDefault="004113F3">
      <w:pPr>
        <w:spacing w:beforeLines="25" w:afterLines="25"/>
        <w:outlineLvl w:val="2"/>
        <w:rPr>
          <w:rFonts w:eastAsia="黑体"/>
          <w:sz w:val="24"/>
          <w:szCs w:val="28"/>
        </w:rPr>
      </w:pPr>
      <w:bookmarkStart w:id="11" w:name="_Toc1762"/>
      <w:r>
        <w:rPr>
          <w:rFonts w:eastAsia="黑体"/>
          <w:sz w:val="24"/>
          <w:szCs w:val="28"/>
        </w:rPr>
        <w:t xml:space="preserve">5. </w:t>
      </w:r>
      <w:r>
        <w:rPr>
          <w:rFonts w:eastAsia="黑体"/>
          <w:sz w:val="24"/>
          <w:szCs w:val="28"/>
        </w:rPr>
        <w:t>踏勘现场</w:t>
      </w:r>
      <w:bookmarkEnd w:id="11"/>
    </w:p>
    <w:p w:rsidR="00DD7749" w:rsidRDefault="004113F3">
      <w:pPr>
        <w:wordWrap w:val="0"/>
        <w:ind w:firstLineChars="200" w:firstLine="480"/>
        <w:textAlignment w:val="baseline"/>
        <w:rPr>
          <w:sz w:val="24"/>
          <w:szCs w:val="24"/>
        </w:rPr>
      </w:pPr>
      <w:r>
        <w:rPr>
          <w:rFonts w:hint="eastAsia"/>
          <w:sz w:val="24"/>
        </w:rPr>
        <w:t>因疫情防控要求，</w:t>
      </w:r>
      <w:r>
        <w:rPr>
          <w:sz w:val="24"/>
        </w:rPr>
        <w:t>招标人</w:t>
      </w:r>
      <w:r>
        <w:rPr>
          <w:rFonts w:hint="eastAsia"/>
          <w:sz w:val="24"/>
        </w:rPr>
        <w:t>不统一组织</w:t>
      </w:r>
      <w:r>
        <w:rPr>
          <w:sz w:val="24"/>
        </w:rPr>
        <w:t>现场踏勘。</w:t>
      </w:r>
    </w:p>
    <w:p w:rsidR="00DD7749" w:rsidRDefault="004113F3">
      <w:pPr>
        <w:spacing w:beforeLines="25" w:afterLines="25"/>
        <w:outlineLvl w:val="2"/>
        <w:rPr>
          <w:rFonts w:eastAsia="黑体"/>
          <w:sz w:val="24"/>
          <w:szCs w:val="28"/>
        </w:rPr>
      </w:pPr>
      <w:bookmarkStart w:id="12" w:name="_Toc29262"/>
      <w:r>
        <w:rPr>
          <w:rFonts w:eastAsia="黑体" w:hint="eastAsia"/>
          <w:sz w:val="24"/>
          <w:szCs w:val="28"/>
        </w:rPr>
        <w:t>6</w:t>
      </w:r>
      <w:r>
        <w:rPr>
          <w:rFonts w:eastAsia="黑体"/>
          <w:sz w:val="24"/>
          <w:szCs w:val="28"/>
        </w:rPr>
        <w:t xml:space="preserve">. </w:t>
      </w:r>
      <w:r>
        <w:rPr>
          <w:rFonts w:eastAsia="黑体"/>
          <w:sz w:val="24"/>
          <w:szCs w:val="28"/>
        </w:rPr>
        <w:t>投标文件的递交</w:t>
      </w:r>
      <w:bookmarkEnd w:id="12"/>
    </w:p>
    <w:p w:rsidR="00DD7749" w:rsidRDefault="004113F3">
      <w:pPr>
        <w:ind w:firstLineChars="200" w:firstLine="480"/>
        <w:rPr>
          <w:sz w:val="24"/>
        </w:rPr>
      </w:pPr>
      <w:r>
        <w:rPr>
          <w:rFonts w:hint="eastAsia"/>
          <w:sz w:val="24"/>
        </w:rPr>
        <w:t>6</w:t>
      </w:r>
      <w:r>
        <w:rPr>
          <w:sz w:val="24"/>
        </w:rPr>
        <w:t>.1</w:t>
      </w:r>
      <w:r>
        <w:rPr>
          <w:sz w:val="24"/>
        </w:rPr>
        <w:t>投标文件递交的截止时间（投标截止时间，下同）为</w:t>
      </w:r>
      <w:r>
        <w:rPr>
          <w:sz w:val="24"/>
        </w:rPr>
        <w:t>202</w:t>
      </w:r>
      <w:r>
        <w:rPr>
          <w:rFonts w:hint="eastAsia"/>
          <w:sz w:val="24"/>
        </w:rPr>
        <w:t>2</w:t>
      </w:r>
      <w:r>
        <w:rPr>
          <w:sz w:val="24"/>
        </w:rPr>
        <w:t>年</w:t>
      </w:r>
      <w:r>
        <w:rPr>
          <w:rFonts w:hint="eastAsia"/>
          <w:sz w:val="24"/>
        </w:rPr>
        <w:t>02</w:t>
      </w:r>
      <w:r>
        <w:rPr>
          <w:sz w:val="24"/>
        </w:rPr>
        <w:t>月</w:t>
      </w:r>
      <w:r>
        <w:rPr>
          <w:rFonts w:hint="eastAsia"/>
          <w:sz w:val="24"/>
        </w:rPr>
        <w:t>08</w:t>
      </w:r>
      <w:r>
        <w:rPr>
          <w:sz w:val="24"/>
        </w:rPr>
        <w:t>日</w:t>
      </w:r>
      <w:r>
        <w:rPr>
          <w:rFonts w:hint="eastAsia"/>
          <w:sz w:val="24"/>
        </w:rPr>
        <w:t>09</w:t>
      </w:r>
      <w:r>
        <w:rPr>
          <w:sz w:val="24"/>
        </w:rPr>
        <w:t>时</w:t>
      </w:r>
      <w:r>
        <w:rPr>
          <w:sz w:val="24"/>
        </w:rPr>
        <w:t>00</w:t>
      </w:r>
      <w:r>
        <w:rPr>
          <w:sz w:val="24"/>
        </w:rPr>
        <w:t>分。本次投标文件的递交采用</w:t>
      </w:r>
      <w:r>
        <w:rPr>
          <w:rFonts w:hint="eastAsia"/>
          <w:sz w:val="24"/>
        </w:rPr>
        <w:t>“</w:t>
      </w:r>
      <w:r>
        <w:rPr>
          <w:sz w:val="24"/>
        </w:rPr>
        <w:t>电子采购平台</w:t>
      </w:r>
      <w:r>
        <w:rPr>
          <w:sz w:val="24"/>
        </w:rPr>
        <w:t>”</w:t>
      </w:r>
      <w:r>
        <w:rPr>
          <w:rFonts w:hint="eastAsia"/>
          <w:sz w:val="24"/>
        </w:rPr>
        <w:t>递交</w:t>
      </w:r>
      <w:r>
        <w:rPr>
          <w:sz w:val="24"/>
        </w:rPr>
        <w:t>，投标文件应在投标截止时间前上传</w:t>
      </w:r>
      <w:r>
        <w:rPr>
          <w:rFonts w:hint="eastAsia"/>
          <w:sz w:val="24"/>
        </w:rPr>
        <w:t>。</w:t>
      </w:r>
    </w:p>
    <w:p w:rsidR="00DD7749" w:rsidRDefault="004113F3">
      <w:pPr>
        <w:ind w:firstLineChars="200" w:firstLine="480"/>
        <w:rPr>
          <w:sz w:val="24"/>
        </w:rPr>
      </w:pPr>
      <w:r>
        <w:rPr>
          <w:rFonts w:hint="eastAsia"/>
          <w:sz w:val="24"/>
        </w:rPr>
        <w:t>6</w:t>
      </w:r>
      <w:r>
        <w:rPr>
          <w:sz w:val="24"/>
        </w:rPr>
        <w:t>.2</w:t>
      </w:r>
      <w:r>
        <w:rPr>
          <w:sz w:val="24"/>
        </w:rPr>
        <w:t>在投标截止时间前，投标文件未成功上传至电子采购平台的，招标人不予受理。</w:t>
      </w:r>
    </w:p>
    <w:p w:rsidR="00DD7749" w:rsidRDefault="004113F3">
      <w:pPr>
        <w:spacing w:beforeLines="25" w:afterLines="25"/>
        <w:outlineLvl w:val="2"/>
        <w:rPr>
          <w:rFonts w:eastAsia="黑体"/>
          <w:sz w:val="24"/>
          <w:szCs w:val="28"/>
        </w:rPr>
      </w:pPr>
      <w:bookmarkStart w:id="13" w:name="_Toc9485"/>
      <w:r>
        <w:rPr>
          <w:rFonts w:eastAsia="黑体" w:hint="eastAsia"/>
          <w:sz w:val="24"/>
          <w:szCs w:val="28"/>
        </w:rPr>
        <w:t>7</w:t>
      </w:r>
      <w:r>
        <w:rPr>
          <w:rFonts w:eastAsia="黑体"/>
          <w:sz w:val="24"/>
          <w:szCs w:val="28"/>
        </w:rPr>
        <w:t xml:space="preserve">. </w:t>
      </w:r>
      <w:r>
        <w:rPr>
          <w:rFonts w:eastAsia="黑体"/>
          <w:sz w:val="24"/>
          <w:szCs w:val="28"/>
        </w:rPr>
        <w:t>发布公告的媒介</w:t>
      </w:r>
      <w:bookmarkEnd w:id="13"/>
    </w:p>
    <w:p w:rsidR="00DD7749" w:rsidRDefault="004113F3">
      <w:pPr>
        <w:ind w:firstLineChars="200" w:firstLine="480"/>
        <w:rPr>
          <w:sz w:val="24"/>
        </w:rPr>
      </w:pPr>
      <w:r>
        <w:rPr>
          <w:sz w:val="24"/>
        </w:rPr>
        <w:t>本次招标公告在</w:t>
      </w:r>
      <w:r>
        <w:rPr>
          <w:rFonts w:hint="eastAsia"/>
          <w:sz w:val="24"/>
        </w:rPr>
        <w:t>陕西采购与招标网、陕西采购与招标公共服务</w:t>
      </w:r>
      <w:r>
        <w:rPr>
          <w:sz w:val="24"/>
        </w:rPr>
        <w:t>平台（</w:t>
      </w:r>
      <w:r>
        <w:rPr>
          <w:rFonts w:hint="eastAsia"/>
          <w:sz w:val="24"/>
        </w:rPr>
        <w:t>http://www.sntba.com/website/index.aspx#</w:t>
      </w:r>
      <w:r>
        <w:rPr>
          <w:sz w:val="24"/>
        </w:rPr>
        <w:t>）上发布</w:t>
      </w:r>
      <w:r>
        <w:rPr>
          <w:rFonts w:hint="eastAsia"/>
          <w:sz w:val="24"/>
        </w:rPr>
        <w:t>，是本项目发布招标公告的唯一平台。</w:t>
      </w:r>
    </w:p>
    <w:p w:rsidR="00DD7749" w:rsidRDefault="004113F3">
      <w:pPr>
        <w:spacing w:beforeLines="25" w:afterLines="25"/>
        <w:outlineLvl w:val="2"/>
        <w:rPr>
          <w:rFonts w:eastAsia="黑体"/>
          <w:sz w:val="24"/>
          <w:szCs w:val="28"/>
          <w:lang w:val="zh-CN"/>
        </w:rPr>
      </w:pPr>
      <w:bookmarkStart w:id="14" w:name="_Toc18427"/>
      <w:r>
        <w:rPr>
          <w:rFonts w:eastAsia="黑体" w:hint="eastAsia"/>
          <w:sz w:val="24"/>
          <w:szCs w:val="28"/>
        </w:rPr>
        <w:t>8.</w:t>
      </w:r>
      <w:r>
        <w:rPr>
          <w:rFonts w:eastAsia="黑体"/>
          <w:sz w:val="24"/>
          <w:szCs w:val="28"/>
        </w:rPr>
        <w:t xml:space="preserve"> </w:t>
      </w:r>
      <w:r>
        <w:rPr>
          <w:rFonts w:eastAsia="黑体"/>
          <w:sz w:val="24"/>
          <w:szCs w:val="28"/>
          <w:lang w:val="zh-CN"/>
        </w:rPr>
        <w:t>监督部门</w:t>
      </w:r>
      <w:bookmarkEnd w:id="14"/>
    </w:p>
    <w:p w:rsidR="00DD7749" w:rsidRDefault="004113F3">
      <w:pPr>
        <w:topLinePunct/>
        <w:ind w:firstLineChars="200" w:firstLine="480"/>
        <w:rPr>
          <w:kern w:val="0"/>
          <w:sz w:val="24"/>
        </w:rPr>
      </w:pPr>
      <w:r>
        <w:rPr>
          <w:kern w:val="0"/>
          <w:sz w:val="24"/>
        </w:rPr>
        <w:t>本招标项目的监督部门为</w:t>
      </w:r>
      <w:r>
        <w:rPr>
          <w:rFonts w:hint="eastAsia"/>
          <w:kern w:val="0"/>
          <w:sz w:val="24"/>
          <w:szCs w:val="28"/>
        </w:rPr>
        <w:t>三峡电能（西安）有限公司纪律监督职能部门</w:t>
      </w:r>
      <w:r>
        <w:rPr>
          <w:kern w:val="0"/>
          <w:sz w:val="24"/>
        </w:rPr>
        <w:t>。</w:t>
      </w:r>
    </w:p>
    <w:p w:rsidR="00DD7749" w:rsidRDefault="004113F3">
      <w:pPr>
        <w:spacing w:beforeLines="25" w:afterLines="25"/>
        <w:outlineLvl w:val="2"/>
        <w:rPr>
          <w:rFonts w:eastAsia="黑体"/>
          <w:sz w:val="24"/>
          <w:szCs w:val="28"/>
          <w:lang w:val="zh-CN"/>
        </w:rPr>
      </w:pPr>
      <w:bookmarkStart w:id="15" w:name="_Toc26598"/>
      <w:r>
        <w:rPr>
          <w:rFonts w:eastAsia="黑体" w:hint="eastAsia"/>
          <w:sz w:val="24"/>
          <w:szCs w:val="28"/>
        </w:rPr>
        <w:t>9.</w:t>
      </w:r>
      <w:r>
        <w:rPr>
          <w:rFonts w:eastAsia="黑体"/>
          <w:sz w:val="24"/>
          <w:szCs w:val="28"/>
        </w:rPr>
        <w:t xml:space="preserve"> </w:t>
      </w:r>
      <w:r>
        <w:rPr>
          <w:rFonts w:eastAsia="黑体" w:hint="eastAsia"/>
          <w:sz w:val="24"/>
          <w:szCs w:val="28"/>
          <w:lang w:val="zh-CN"/>
        </w:rPr>
        <w:t>联系方式</w:t>
      </w:r>
      <w:bookmarkEnd w:id="15"/>
    </w:p>
    <w:p w:rsidR="00DD7749" w:rsidRDefault="004113F3">
      <w:pPr>
        <w:topLinePunct/>
        <w:ind w:firstLineChars="200" w:firstLine="480"/>
        <w:rPr>
          <w:kern w:val="0"/>
          <w:sz w:val="24"/>
          <w:szCs w:val="24"/>
        </w:rPr>
      </w:pPr>
      <w:r>
        <w:rPr>
          <w:kern w:val="0"/>
          <w:sz w:val="24"/>
          <w:szCs w:val="24"/>
        </w:rPr>
        <w:t>招标人：</w:t>
      </w:r>
      <w:r>
        <w:rPr>
          <w:rFonts w:hint="eastAsia"/>
          <w:kern w:val="0"/>
          <w:sz w:val="24"/>
          <w:szCs w:val="24"/>
        </w:rPr>
        <w:t>陕西鑫众利晟新能源有限公司</w:t>
      </w:r>
    </w:p>
    <w:p w:rsidR="00DD7749" w:rsidRDefault="004113F3">
      <w:pPr>
        <w:topLinePunct/>
        <w:ind w:firstLineChars="200" w:firstLine="480"/>
        <w:rPr>
          <w:kern w:val="0"/>
          <w:sz w:val="24"/>
          <w:szCs w:val="24"/>
        </w:rPr>
      </w:pPr>
      <w:r>
        <w:rPr>
          <w:kern w:val="0"/>
          <w:sz w:val="24"/>
          <w:szCs w:val="24"/>
        </w:rPr>
        <w:t>地址：</w:t>
      </w:r>
      <w:r>
        <w:rPr>
          <w:rFonts w:hint="eastAsia"/>
          <w:kern w:val="0"/>
          <w:sz w:val="24"/>
          <w:szCs w:val="24"/>
        </w:rPr>
        <w:t>陕西省西安市经济技术开发区凤城八路</w:t>
      </w:r>
      <w:r>
        <w:rPr>
          <w:rFonts w:hint="eastAsia"/>
          <w:kern w:val="0"/>
          <w:sz w:val="24"/>
          <w:szCs w:val="24"/>
        </w:rPr>
        <w:t>168</w:t>
      </w:r>
      <w:r>
        <w:rPr>
          <w:rFonts w:hint="eastAsia"/>
          <w:kern w:val="0"/>
          <w:sz w:val="24"/>
          <w:szCs w:val="24"/>
        </w:rPr>
        <w:t>号国</w:t>
      </w:r>
      <w:proofErr w:type="gramStart"/>
      <w:r>
        <w:rPr>
          <w:rFonts w:hint="eastAsia"/>
          <w:kern w:val="0"/>
          <w:sz w:val="24"/>
          <w:szCs w:val="24"/>
        </w:rPr>
        <w:t>金中心</w:t>
      </w:r>
      <w:proofErr w:type="gramEnd"/>
      <w:r>
        <w:rPr>
          <w:rFonts w:hint="eastAsia"/>
          <w:kern w:val="0"/>
          <w:sz w:val="24"/>
          <w:szCs w:val="24"/>
        </w:rPr>
        <w:t>A</w:t>
      </w:r>
      <w:r>
        <w:rPr>
          <w:rFonts w:hint="eastAsia"/>
          <w:kern w:val="0"/>
          <w:sz w:val="24"/>
          <w:szCs w:val="24"/>
        </w:rPr>
        <w:t>座</w:t>
      </w:r>
      <w:r>
        <w:rPr>
          <w:rFonts w:hint="eastAsia"/>
          <w:kern w:val="0"/>
          <w:sz w:val="24"/>
          <w:szCs w:val="24"/>
        </w:rPr>
        <w:t>22</w:t>
      </w:r>
      <w:r>
        <w:rPr>
          <w:rFonts w:hint="eastAsia"/>
          <w:kern w:val="0"/>
          <w:sz w:val="24"/>
          <w:szCs w:val="24"/>
        </w:rPr>
        <w:t>楼</w:t>
      </w:r>
    </w:p>
    <w:p w:rsidR="00DD7749" w:rsidRDefault="004113F3">
      <w:pPr>
        <w:topLinePunct/>
        <w:ind w:firstLineChars="200" w:firstLine="480"/>
        <w:rPr>
          <w:kern w:val="0"/>
          <w:sz w:val="24"/>
          <w:szCs w:val="24"/>
        </w:rPr>
      </w:pPr>
      <w:r>
        <w:rPr>
          <w:kern w:val="0"/>
          <w:sz w:val="24"/>
          <w:szCs w:val="24"/>
        </w:rPr>
        <w:t>联系人：</w:t>
      </w:r>
      <w:r>
        <w:rPr>
          <w:rFonts w:hint="eastAsia"/>
          <w:kern w:val="0"/>
          <w:sz w:val="24"/>
          <w:szCs w:val="24"/>
        </w:rPr>
        <w:t>王岩、李蕾</w:t>
      </w:r>
    </w:p>
    <w:p w:rsidR="00DD7749" w:rsidRDefault="004113F3">
      <w:pPr>
        <w:topLinePunct/>
        <w:ind w:firstLineChars="200" w:firstLine="480"/>
        <w:rPr>
          <w:kern w:val="0"/>
          <w:sz w:val="24"/>
          <w:szCs w:val="24"/>
        </w:rPr>
      </w:pPr>
      <w:r>
        <w:rPr>
          <w:kern w:val="0"/>
          <w:sz w:val="24"/>
          <w:szCs w:val="24"/>
        </w:rPr>
        <w:t>电话：</w:t>
      </w:r>
      <w:r>
        <w:rPr>
          <w:rFonts w:hint="eastAsia"/>
          <w:kern w:val="0"/>
          <w:sz w:val="24"/>
          <w:szCs w:val="24"/>
        </w:rPr>
        <w:t>139</w:t>
      </w:r>
      <w:r>
        <w:rPr>
          <w:kern w:val="0"/>
          <w:sz w:val="24"/>
          <w:szCs w:val="24"/>
        </w:rPr>
        <w:t>04901319</w:t>
      </w:r>
      <w:r>
        <w:rPr>
          <w:rFonts w:hint="eastAsia"/>
          <w:kern w:val="0"/>
          <w:sz w:val="24"/>
          <w:szCs w:val="24"/>
        </w:rPr>
        <w:t>、</w:t>
      </w:r>
      <w:r>
        <w:rPr>
          <w:kern w:val="0"/>
          <w:sz w:val="24"/>
          <w:szCs w:val="24"/>
        </w:rPr>
        <w:t>13488327230</w:t>
      </w:r>
    </w:p>
    <w:p w:rsidR="00DD7749" w:rsidRDefault="004113F3">
      <w:pPr>
        <w:topLinePunct/>
        <w:ind w:firstLineChars="200" w:firstLine="480"/>
        <w:rPr>
          <w:kern w:val="0"/>
          <w:sz w:val="24"/>
          <w:szCs w:val="24"/>
        </w:rPr>
      </w:pPr>
      <w:r>
        <w:rPr>
          <w:kern w:val="0"/>
          <w:sz w:val="24"/>
          <w:szCs w:val="24"/>
        </w:rPr>
        <w:t>电子邮件：</w:t>
      </w:r>
      <w:r>
        <w:rPr>
          <w:rFonts w:hint="eastAsia"/>
          <w:kern w:val="0"/>
          <w:sz w:val="24"/>
          <w:szCs w:val="24"/>
        </w:rPr>
        <w:t>lilei01@sxdnxa.com</w:t>
      </w:r>
    </w:p>
    <w:p w:rsidR="00DD7749" w:rsidRDefault="004113F3">
      <w:pPr>
        <w:topLinePunct/>
        <w:spacing w:before="240"/>
        <w:ind w:firstLineChars="200" w:firstLine="480"/>
        <w:rPr>
          <w:kern w:val="0"/>
          <w:sz w:val="24"/>
          <w:szCs w:val="24"/>
        </w:rPr>
      </w:pPr>
      <w:r>
        <w:rPr>
          <w:kern w:val="0"/>
          <w:sz w:val="24"/>
          <w:szCs w:val="24"/>
        </w:rPr>
        <w:t>招标代理机构：</w:t>
      </w:r>
      <w:r>
        <w:rPr>
          <w:rFonts w:hint="eastAsia"/>
          <w:kern w:val="0"/>
          <w:sz w:val="24"/>
          <w:szCs w:val="24"/>
        </w:rPr>
        <w:t>辽宁利晟招标有限公司</w:t>
      </w:r>
    </w:p>
    <w:p w:rsidR="00DD7749" w:rsidRDefault="004113F3">
      <w:pPr>
        <w:topLinePunct/>
        <w:ind w:firstLineChars="200" w:firstLine="480"/>
        <w:rPr>
          <w:kern w:val="0"/>
          <w:sz w:val="24"/>
          <w:szCs w:val="24"/>
        </w:rPr>
      </w:pPr>
      <w:r>
        <w:rPr>
          <w:kern w:val="0"/>
          <w:sz w:val="24"/>
          <w:szCs w:val="24"/>
        </w:rPr>
        <w:t>地址：陕西省咸阳市</w:t>
      </w:r>
      <w:proofErr w:type="gramStart"/>
      <w:r>
        <w:rPr>
          <w:kern w:val="0"/>
          <w:sz w:val="24"/>
          <w:szCs w:val="24"/>
        </w:rPr>
        <w:t>彬州</w:t>
      </w:r>
      <w:proofErr w:type="gramEnd"/>
      <w:r>
        <w:rPr>
          <w:kern w:val="0"/>
          <w:sz w:val="24"/>
          <w:szCs w:val="24"/>
        </w:rPr>
        <w:t>市新民镇屯庄村高端能源化工园区</w:t>
      </w:r>
    </w:p>
    <w:p w:rsidR="00DD7749" w:rsidRDefault="004113F3">
      <w:pPr>
        <w:topLinePunct/>
        <w:ind w:firstLineChars="200" w:firstLine="480"/>
        <w:rPr>
          <w:kern w:val="0"/>
          <w:sz w:val="24"/>
          <w:szCs w:val="24"/>
        </w:rPr>
      </w:pPr>
      <w:r>
        <w:rPr>
          <w:kern w:val="0"/>
          <w:sz w:val="24"/>
          <w:szCs w:val="24"/>
        </w:rPr>
        <w:t>联系人：</w:t>
      </w:r>
      <w:r>
        <w:rPr>
          <w:rFonts w:hint="eastAsia"/>
          <w:kern w:val="0"/>
          <w:sz w:val="24"/>
          <w:szCs w:val="24"/>
        </w:rPr>
        <w:t>王女士</w:t>
      </w:r>
    </w:p>
    <w:p w:rsidR="00DD7749" w:rsidRDefault="004113F3">
      <w:pPr>
        <w:topLinePunct/>
        <w:ind w:firstLineChars="200" w:firstLine="480"/>
        <w:rPr>
          <w:kern w:val="0"/>
          <w:sz w:val="24"/>
          <w:szCs w:val="24"/>
        </w:rPr>
      </w:pPr>
      <w:r>
        <w:rPr>
          <w:kern w:val="0"/>
          <w:sz w:val="24"/>
          <w:szCs w:val="24"/>
        </w:rPr>
        <w:t>电话：</w:t>
      </w:r>
      <w:r>
        <w:rPr>
          <w:rFonts w:hint="eastAsia"/>
          <w:kern w:val="0"/>
          <w:sz w:val="24"/>
          <w:szCs w:val="24"/>
        </w:rPr>
        <w:t>024-76129661/</w:t>
      </w:r>
      <w:r>
        <w:rPr>
          <w:rFonts w:ascii="宋体" w:hAnsi="宋体" w:cs="宋体"/>
          <w:color w:val="000000" w:themeColor="text1"/>
          <w:sz w:val="24"/>
          <w:szCs w:val="24"/>
        </w:rPr>
        <w:t>18141005677</w:t>
      </w:r>
    </w:p>
    <w:p w:rsidR="00DD7749" w:rsidRDefault="004113F3">
      <w:pPr>
        <w:topLinePunct/>
        <w:ind w:firstLineChars="200" w:firstLine="480"/>
        <w:rPr>
          <w:kern w:val="0"/>
          <w:sz w:val="24"/>
          <w:szCs w:val="24"/>
        </w:rPr>
      </w:pPr>
      <w:r>
        <w:rPr>
          <w:kern w:val="0"/>
          <w:sz w:val="24"/>
          <w:szCs w:val="24"/>
        </w:rPr>
        <w:t>电子邮件：</w:t>
      </w:r>
      <w:r>
        <w:rPr>
          <w:rFonts w:ascii="宋体" w:hAnsi="宋体" w:cs="宋体" w:hint="eastAsia"/>
          <w:color w:val="000000" w:themeColor="text1"/>
          <w:sz w:val="24"/>
          <w:szCs w:val="24"/>
        </w:rPr>
        <w:t>Lnlszb2021@163.com</w:t>
      </w:r>
    </w:p>
    <w:p w:rsidR="00DD7749" w:rsidRDefault="004113F3">
      <w:pPr>
        <w:ind w:firstLineChars="200" w:firstLine="480"/>
      </w:pPr>
      <w:r>
        <w:rPr>
          <w:kern w:val="0"/>
          <w:sz w:val="24"/>
        </w:rPr>
        <w:t xml:space="preserve">  </w:t>
      </w:r>
    </w:p>
    <w:p w:rsidR="00DD7749" w:rsidRDefault="00DD7749"/>
    <w:p w:rsidR="00DD7749" w:rsidRDefault="004113F3">
      <w:pPr>
        <w:spacing w:line="240" w:lineRule="auto"/>
        <w:ind w:rightChars="-81" w:right="-170"/>
        <w:jc w:val="right"/>
        <w:rPr>
          <w:kern w:val="0"/>
          <w:sz w:val="24"/>
        </w:rPr>
      </w:pPr>
      <w:r>
        <w:rPr>
          <w:kern w:val="0"/>
          <w:sz w:val="24"/>
        </w:rPr>
        <w:t>招标人或其招标代理机构主要负责人（项目负责人）：</w:t>
      </w:r>
      <w:r>
        <w:rPr>
          <w:kern w:val="0"/>
          <w:sz w:val="24"/>
          <w:u w:val="single"/>
        </w:rPr>
        <w:tab/>
        <w:t xml:space="preserve">           </w:t>
      </w:r>
      <w:r>
        <w:rPr>
          <w:kern w:val="0"/>
          <w:sz w:val="24"/>
        </w:rPr>
        <w:t>（签名）</w:t>
      </w:r>
    </w:p>
    <w:p w:rsidR="00DD7749" w:rsidRDefault="00DD7749">
      <w:pPr>
        <w:spacing w:line="240" w:lineRule="auto"/>
        <w:ind w:rightChars="-81" w:right="-170"/>
        <w:jc w:val="right"/>
        <w:rPr>
          <w:kern w:val="0"/>
          <w:sz w:val="24"/>
        </w:rPr>
      </w:pPr>
    </w:p>
    <w:p w:rsidR="00DD7749" w:rsidRDefault="00DD7749">
      <w:pPr>
        <w:spacing w:line="240" w:lineRule="auto"/>
        <w:ind w:rightChars="-81" w:right="-170"/>
        <w:jc w:val="right"/>
        <w:rPr>
          <w:kern w:val="0"/>
          <w:sz w:val="24"/>
        </w:rPr>
      </w:pPr>
    </w:p>
    <w:p w:rsidR="00DD7749" w:rsidRDefault="004113F3">
      <w:pPr>
        <w:tabs>
          <w:tab w:val="left" w:pos="7590"/>
        </w:tabs>
        <w:autoSpaceDE w:val="0"/>
        <w:autoSpaceDN w:val="0"/>
        <w:spacing w:line="240" w:lineRule="auto"/>
        <w:ind w:rightChars="-81" w:right="-170"/>
        <w:jc w:val="right"/>
        <w:rPr>
          <w:kern w:val="0"/>
          <w:sz w:val="24"/>
          <w:szCs w:val="22"/>
          <w:lang w:val="zh-CN" w:bidi="zh-CN"/>
        </w:rPr>
      </w:pPr>
      <w:r>
        <w:rPr>
          <w:kern w:val="0"/>
          <w:sz w:val="24"/>
          <w:szCs w:val="22"/>
          <w:lang w:val="zh-CN" w:bidi="zh-CN"/>
        </w:rPr>
        <w:t>招标人或其招标代理机构：</w:t>
      </w:r>
      <w:r>
        <w:rPr>
          <w:kern w:val="0"/>
          <w:sz w:val="24"/>
          <w:szCs w:val="22"/>
          <w:u w:val="single"/>
          <w:lang w:bidi="zh-CN"/>
        </w:rPr>
        <w:t xml:space="preserve">             </w:t>
      </w:r>
      <w:r>
        <w:rPr>
          <w:spacing w:val="-3"/>
          <w:kern w:val="0"/>
          <w:sz w:val="24"/>
          <w:szCs w:val="22"/>
          <w:lang w:val="zh-CN" w:bidi="zh-CN"/>
        </w:rPr>
        <w:t>（</w:t>
      </w:r>
      <w:r>
        <w:rPr>
          <w:kern w:val="0"/>
          <w:sz w:val="24"/>
          <w:szCs w:val="22"/>
          <w:lang w:val="zh-CN" w:bidi="zh-CN"/>
        </w:rPr>
        <w:t>盖章）</w:t>
      </w:r>
    </w:p>
    <w:p w:rsidR="00DD7749" w:rsidRDefault="00DD7749"/>
    <w:sectPr w:rsidR="00DD7749" w:rsidSect="00DD774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749" w:rsidRDefault="004113F3">
      <w:pPr>
        <w:spacing w:line="240" w:lineRule="auto"/>
      </w:pPr>
      <w:r>
        <w:separator/>
      </w:r>
    </w:p>
  </w:endnote>
  <w:endnote w:type="continuationSeparator" w:id="0">
    <w:p w:rsidR="00DD7749" w:rsidRDefault="004113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749" w:rsidRDefault="004113F3">
      <w:r>
        <w:separator/>
      </w:r>
    </w:p>
  </w:footnote>
  <w:footnote w:type="continuationSeparator" w:id="0">
    <w:p w:rsidR="00DD7749" w:rsidRDefault="004113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8A146A0"/>
    <w:rsid w:val="000E55E4"/>
    <w:rsid w:val="001D0496"/>
    <w:rsid w:val="003E4C62"/>
    <w:rsid w:val="00407E81"/>
    <w:rsid w:val="004113F3"/>
    <w:rsid w:val="00482BF5"/>
    <w:rsid w:val="004F293A"/>
    <w:rsid w:val="00565875"/>
    <w:rsid w:val="005D2694"/>
    <w:rsid w:val="0062421C"/>
    <w:rsid w:val="006C6AD4"/>
    <w:rsid w:val="00853875"/>
    <w:rsid w:val="00953AFE"/>
    <w:rsid w:val="00954712"/>
    <w:rsid w:val="00AA7DEE"/>
    <w:rsid w:val="00BB4AB8"/>
    <w:rsid w:val="00C212CD"/>
    <w:rsid w:val="00C64EE9"/>
    <w:rsid w:val="00CD1590"/>
    <w:rsid w:val="00D97FC1"/>
    <w:rsid w:val="00DD7749"/>
    <w:rsid w:val="00DF5736"/>
    <w:rsid w:val="00F108CE"/>
    <w:rsid w:val="00FA417C"/>
    <w:rsid w:val="00FB5714"/>
    <w:rsid w:val="03C333EE"/>
    <w:rsid w:val="03F3623E"/>
    <w:rsid w:val="0789377D"/>
    <w:rsid w:val="0983624F"/>
    <w:rsid w:val="0B271D67"/>
    <w:rsid w:val="10D86618"/>
    <w:rsid w:val="144C0A59"/>
    <w:rsid w:val="17F453F5"/>
    <w:rsid w:val="1B45162D"/>
    <w:rsid w:val="1D707C18"/>
    <w:rsid w:val="396957EB"/>
    <w:rsid w:val="3B0130C9"/>
    <w:rsid w:val="40C94F5F"/>
    <w:rsid w:val="433B06DB"/>
    <w:rsid w:val="44890FA2"/>
    <w:rsid w:val="448E552C"/>
    <w:rsid w:val="46466FFA"/>
    <w:rsid w:val="48A146A0"/>
    <w:rsid w:val="51DB4EAC"/>
    <w:rsid w:val="565D1FD4"/>
    <w:rsid w:val="63B3149C"/>
    <w:rsid w:val="695E1C9B"/>
    <w:rsid w:val="78F169A1"/>
    <w:rsid w:val="7A64377C"/>
    <w:rsid w:val="7C0A794B"/>
    <w:rsid w:val="7C2B4113"/>
    <w:rsid w:val="7E992FF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mn-Mong-C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D7749"/>
    <w:pPr>
      <w:widowControl w:val="0"/>
      <w:spacing w:line="360" w:lineRule="auto"/>
      <w:jc w:val="both"/>
    </w:pPr>
    <w:rPr>
      <w:rFonts w:ascii="Times New Roman" w:hAnsi="Times New Roman"/>
      <w:kern w:val="2"/>
      <w:sz w:val="21"/>
      <w:lang w:bidi="ar-SA"/>
    </w:rPr>
  </w:style>
  <w:style w:type="paragraph" w:styleId="2">
    <w:name w:val="heading 2"/>
    <w:basedOn w:val="a"/>
    <w:next w:val="a"/>
    <w:qFormat/>
    <w:rsid w:val="00DD7749"/>
    <w:pPr>
      <w:outlineLvl w:val="1"/>
    </w:pPr>
    <w:rPr>
      <w:rFonts w:ascii="黑体"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D7749"/>
    <w:pPr>
      <w:ind w:firstLine="482"/>
      <w:jc w:val="left"/>
    </w:pPr>
    <w:rPr>
      <w:rFonts w:ascii="Calibri" w:hAnsi="Calibri"/>
      <w:sz w:val="24"/>
      <w:szCs w:val="22"/>
    </w:rPr>
  </w:style>
  <w:style w:type="paragraph" w:styleId="a4">
    <w:name w:val="Balloon Text"/>
    <w:basedOn w:val="a"/>
    <w:link w:val="Char"/>
    <w:qFormat/>
    <w:rsid w:val="00DD7749"/>
    <w:pPr>
      <w:spacing w:line="240" w:lineRule="auto"/>
    </w:pPr>
    <w:rPr>
      <w:sz w:val="18"/>
      <w:szCs w:val="18"/>
    </w:rPr>
  </w:style>
  <w:style w:type="character" w:styleId="a5">
    <w:name w:val="annotation reference"/>
    <w:qFormat/>
    <w:rsid w:val="00DD7749"/>
    <w:rPr>
      <w:sz w:val="21"/>
      <w:szCs w:val="21"/>
    </w:rPr>
  </w:style>
  <w:style w:type="paragraph" w:styleId="a6">
    <w:name w:val="List Paragraph"/>
    <w:basedOn w:val="a"/>
    <w:uiPriority w:val="99"/>
    <w:qFormat/>
    <w:rsid w:val="00DD7749"/>
    <w:pPr>
      <w:ind w:firstLineChars="200" w:firstLine="420"/>
    </w:pPr>
  </w:style>
  <w:style w:type="character" w:customStyle="1" w:styleId="Char">
    <w:name w:val="批注框文本 Char"/>
    <w:basedOn w:val="a0"/>
    <w:link w:val="a4"/>
    <w:qFormat/>
    <w:rsid w:val="00DD7749"/>
    <w:rPr>
      <w:rFonts w:ascii="Times New Roman" w:hAnsi="Times New Roman"/>
      <w:kern w:val="2"/>
      <w:sz w:val="18"/>
      <w:szCs w:val="18"/>
      <w:lang w:bidi="ar-SA"/>
    </w:rPr>
  </w:style>
  <w:style w:type="paragraph" w:customStyle="1" w:styleId="1">
    <w:name w:val="修订1"/>
    <w:hidden/>
    <w:uiPriority w:val="99"/>
    <w:unhideWhenUsed/>
    <w:qFormat/>
    <w:rsid w:val="00DD7749"/>
    <w:rPr>
      <w:rFonts w:ascii="Times New Roman" w:hAnsi="Times New Roman"/>
      <w:kern w:val="2"/>
      <w:sz w:val="21"/>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2015</Words>
  <Characters>484</Characters>
  <Application>Microsoft Office Word</Application>
  <DocSecurity>0</DocSecurity>
  <Lines>4</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旭</dc:creator>
  <cp:lastModifiedBy>JonMMx 2000</cp:lastModifiedBy>
  <cp:revision>9</cp:revision>
  <cp:lastPrinted>2022-01-14T07:32:00Z</cp:lastPrinted>
  <dcterms:created xsi:type="dcterms:W3CDTF">2022-01-14T08:02:00Z</dcterms:created>
  <dcterms:modified xsi:type="dcterms:W3CDTF">2022-01-24T08:47:00Z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1671935C664A4862A0C0A07232F0A74A</vt:lpwstr>
  </property>
</Properties>
</file>