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办公家具招标公告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招标时间：11.17-11.30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报名资料：报名表、付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款凭证。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6625D"/>
    <w:rsid w:val="55E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2021-11-17T01:36:03Z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FE2C078B12C147F59738CDE2794D1C96</vt:lpwstr>
  </property>
</Properties>
</file>